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Pr="00342899" w:rsidR="00AA6BE6" w:rsidP="00473AC4" w:rsidRDefault="003C50A5" w14:paraId="0DFC8725" w14:textId="2CA8BEEE">
      <w:pPr>
        <w:ind w:right="282" w:firstLine="567"/>
        <w:jc w:val="center"/>
        <w:rPr>
          <w:rStyle w:val="fontstyle01"/>
          <w:rFonts w:ascii="Times New Roman" w:hAnsi="Times New Roman" w:cs="Times New Roman"/>
          <w:b/>
          <w:bCs/>
          <w:sz w:val="24"/>
          <w:szCs w:val="24"/>
        </w:rPr>
      </w:pPr>
      <w:r w:rsidRPr="00342899">
        <w:rPr>
          <w:rStyle w:val="fontstyle01"/>
          <w:rFonts w:ascii="Times New Roman" w:hAnsi="Times New Roman" w:cs="Times New Roman"/>
          <w:b/>
          <w:bCs/>
          <w:sz w:val="24"/>
          <w:szCs w:val="24"/>
        </w:rPr>
        <w:t>MOKSLO PASKIRTIES PASTATO,</w:t>
      </w:r>
      <w:r w:rsidR="00170CA4">
        <w:rPr>
          <w:rStyle w:val="fontstyle01"/>
          <w:rFonts w:ascii="Times New Roman" w:hAnsi="Times New Roman" w:cs="Times New Roman"/>
          <w:b/>
          <w:bCs/>
          <w:sz w:val="24"/>
          <w:szCs w:val="24"/>
        </w:rPr>
        <w:t xml:space="preserve"> </w:t>
      </w:r>
      <w:r w:rsidR="00487221">
        <w:rPr>
          <w:rStyle w:val="fontstyle01"/>
          <w:rFonts w:ascii="Times New Roman" w:hAnsi="Times New Roman" w:cs="Times New Roman"/>
          <w:b/>
          <w:bCs/>
          <w:sz w:val="24"/>
          <w:szCs w:val="24"/>
        </w:rPr>
        <w:t>DARŽELIO</w:t>
      </w:r>
      <w:r w:rsidRPr="00170CA4" w:rsidR="00170CA4">
        <w:rPr>
          <w:rStyle w:val="fontstyle01"/>
          <w:rFonts w:ascii="Times New Roman" w:hAnsi="Times New Roman" w:cs="Times New Roman"/>
          <w:b/>
          <w:bCs/>
          <w:sz w:val="24"/>
          <w:szCs w:val="24"/>
        </w:rPr>
        <w:t xml:space="preserve"> G. </w:t>
      </w:r>
      <w:r w:rsidR="00487221">
        <w:rPr>
          <w:rStyle w:val="fontstyle01"/>
          <w:rFonts w:ascii="Times New Roman" w:hAnsi="Times New Roman" w:cs="Times New Roman"/>
          <w:b/>
          <w:bCs/>
          <w:sz w:val="24"/>
          <w:szCs w:val="24"/>
        </w:rPr>
        <w:t>2/15</w:t>
      </w:r>
      <w:r w:rsidRPr="00170CA4" w:rsidR="00170CA4">
        <w:rPr>
          <w:rStyle w:val="fontstyle01"/>
          <w:rFonts w:ascii="Times New Roman" w:hAnsi="Times New Roman" w:cs="Times New Roman"/>
          <w:b/>
          <w:bCs/>
          <w:sz w:val="24"/>
          <w:szCs w:val="24"/>
        </w:rPr>
        <w:t>,</w:t>
      </w:r>
      <w:r w:rsidRPr="00342899">
        <w:rPr>
          <w:rStyle w:val="fontstyle01"/>
          <w:rFonts w:ascii="Times New Roman" w:hAnsi="Times New Roman" w:cs="Times New Roman"/>
          <w:b/>
          <w:bCs/>
          <w:sz w:val="24"/>
          <w:szCs w:val="24"/>
        </w:rPr>
        <w:t xml:space="preserve">VILNIUJE, </w:t>
      </w:r>
      <w:r w:rsidR="00FC4C85">
        <w:rPr>
          <w:rStyle w:val="fontstyle01"/>
          <w:rFonts w:ascii="Times New Roman" w:hAnsi="Times New Roman" w:cs="Times New Roman"/>
          <w:b/>
          <w:bCs/>
          <w:sz w:val="24"/>
          <w:szCs w:val="24"/>
        </w:rPr>
        <w:t>RANGOS</w:t>
      </w:r>
      <w:r w:rsidRPr="00342899" w:rsidR="00AE3098">
        <w:rPr>
          <w:rStyle w:val="fontstyle01"/>
          <w:rFonts w:ascii="Times New Roman" w:hAnsi="Times New Roman" w:cs="Times New Roman"/>
          <w:b/>
          <w:bCs/>
          <w:sz w:val="24"/>
          <w:szCs w:val="24"/>
        </w:rPr>
        <w:t xml:space="preserve"> DARBAI</w:t>
      </w:r>
    </w:p>
    <w:p w:rsidRPr="003C50A5" w:rsidR="003C50A5" w:rsidP="009305B1" w:rsidRDefault="003C50A5" w14:paraId="70541723" w14:textId="77777777">
      <w:pPr>
        <w:ind w:left="567" w:right="282"/>
        <w:jc w:val="center"/>
        <w:rPr>
          <w:b/>
        </w:rPr>
      </w:pPr>
    </w:p>
    <w:p w:rsidR="00C168C2" w:rsidP="009305B1" w:rsidRDefault="0033312D" w14:paraId="6DE673ED" w14:textId="289865F6">
      <w:pPr>
        <w:jc w:val="center"/>
        <w:rPr>
          <w:b/>
        </w:rPr>
      </w:pPr>
      <w:r w:rsidRPr="00D5527C">
        <w:rPr>
          <w:b/>
        </w:rPr>
        <w:t>A</w:t>
      </w:r>
      <w:r w:rsidRPr="00D5527C" w:rsidR="00645F03">
        <w:rPr>
          <w:b/>
        </w:rPr>
        <w:t>iškinamasis raštas</w:t>
      </w:r>
    </w:p>
    <w:p w:rsidR="00342899" w:rsidP="009305B1" w:rsidRDefault="00342899" w14:paraId="57216E15" w14:textId="77777777">
      <w:pPr>
        <w:suppressAutoHyphens w:val="0"/>
        <w:autoSpaceDE w:val="0"/>
        <w:autoSpaceDN w:val="0"/>
        <w:adjustRightInd w:val="0"/>
        <w:jc w:val="both"/>
        <w:rPr>
          <w:b/>
        </w:rPr>
      </w:pPr>
    </w:p>
    <w:p w:rsidR="00473AC4" w:rsidP="00473AC4" w:rsidRDefault="00E20B2F" w14:paraId="4D6C2F7E" w14:textId="6C88AE0E">
      <w:pPr>
        <w:pStyle w:val="Sraopastraipa"/>
        <w:numPr>
          <w:ilvl w:val="0"/>
          <w:numId w:val="18"/>
        </w:numPr>
        <w:tabs>
          <w:tab w:val="left" w:pos="851"/>
        </w:tabs>
        <w:autoSpaceDE w:val="0"/>
        <w:autoSpaceDN w:val="0"/>
        <w:adjustRightInd w:val="0"/>
        <w:spacing w:after="0" w:line="240" w:lineRule="auto"/>
        <w:ind w:left="0" w:firstLine="851"/>
        <w:jc w:val="both"/>
      </w:pPr>
      <w:r w:rsidRPr="009305B1">
        <w:rPr>
          <w:rStyle w:val="fontstyle01"/>
          <w:rFonts w:ascii="Times New Roman" w:hAnsi="Times New Roman" w:cs="Times New Roman"/>
          <w:sz w:val="24"/>
          <w:szCs w:val="24"/>
        </w:rPr>
        <w:t>Re</w:t>
      </w:r>
      <w:r w:rsidR="003648A3">
        <w:rPr>
          <w:rStyle w:val="fontstyle01"/>
          <w:rFonts w:ascii="Times New Roman" w:hAnsi="Times New Roman" w:cs="Times New Roman"/>
          <w:sz w:val="24"/>
          <w:szCs w:val="24"/>
        </w:rPr>
        <w:t xml:space="preserve">montuojamas </w:t>
      </w:r>
      <w:r w:rsidRPr="009305B1">
        <w:rPr>
          <w:rStyle w:val="fontstyle01"/>
          <w:rFonts w:ascii="Times New Roman" w:hAnsi="Times New Roman" w:cs="Times New Roman"/>
          <w:sz w:val="24"/>
          <w:szCs w:val="24"/>
        </w:rPr>
        <w:t>pastatas yra</w:t>
      </w:r>
      <w:r w:rsidR="00A96ABF">
        <w:rPr>
          <w:rStyle w:val="fontstyle01"/>
          <w:rFonts w:ascii="Times New Roman" w:hAnsi="Times New Roman" w:cs="Times New Roman"/>
          <w:sz w:val="24"/>
          <w:szCs w:val="24"/>
        </w:rPr>
        <w:t xml:space="preserve"> </w:t>
      </w:r>
      <w:r w:rsidR="007F370F">
        <w:rPr>
          <w:rStyle w:val="fontstyle01"/>
          <w:rFonts w:ascii="Times New Roman" w:hAnsi="Times New Roman" w:cs="Times New Roman"/>
          <w:sz w:val="24"/>
          <w:szCs w:val="24"/>
        </w:rPr>
        <w:t>Naujoje Vilnioje, Vilniaus mieste</w:t>
      </w:r>
      <w:r w:rsidRPr="00093251" w:rsidR="00D72296">
        <w:t>.</w:t>
      </w:r>
      <w:r w:rsidRPr="00093251" w:rsidR="00495B2A">
        <w:t xml:space="preserve"> </w:t>
      </w:r>
      <w:r w:rsidRPr="00093251" w:rsidR="006F1BE8">
        <w:t xml:space="preserve">Šiuo pirkimu siekiama nupirkti </w:t>
      </w:r>
      <w:r w:rsidR="00B70325">
        <w:t>pastato</w:t>
      </w:r>
      <w:r w:rsidR="00AE3098">
        <w:t xml:space="preserve"> remonto</w:t>
      </w:r>
      <w:r w:rsidRPr="00093251" w:rsidR="00EC5BD1">
        <w:t xml:space="preserve"> darbus</w:t>
      </w:r>
      <w:r w:rsidRPr="00093251" w:rsidR="00AF610F">
        <w:t xml:space="preserve"> (toliau – Darbai)</w:t>
      </w:r>
      <w:r w:rsidR="009305B1">
        <w:t>:</w:t>
      </w:r>
    </w:p>
    <w:p w:rsidR="00473AC4" w:rsidP="00473AC4" w:rsidRDefault="00AC7560" w14:paraId="4B808A02" w14:textId="6BE9C55E">
      <w:pPr>
        <w:pStyle w:val="Sraopastraipa"/>
        <w:numPr>
          <w:ilvl w:val="1"/>
          <w:numId w:val="7"/>
        </w:numPr>
        <w:tabs>
          <w:tab w:val="left" w:pos="360"/>
        </w:tabs>
        <w:autoSpaceDE w:val="0"/>
        <w:autoSpaceDN w:val="0"/>
        <w:adjustRightInd w:val="0"/>
        <w:spacing w:after="0" w:line="240" w:lineRule="auto"/>
        <w:ind w:left="0" w:firstLine="851"/>
        <w:jc w:val="both"/>
      </w:pPr>
      <w:r w:rsidRPr="00473AC4">
        <w:rPr>
          <w:b/>
          <w:lang w:eastAsia="lt-LT"/>
        </w:rPr>
        <w:t>Statytojas:</w:t>
      </w:r>
      <w:r w:rsidRPr="008A0EE5">
        <w:rPr>
          <w:lang w:eastAsia="lt-LT"/>
        </w:rPr>
        <w:t xml:space="preserve"> </w:t>
      </w:r>
      <w:r w:rsidR="009305B1">
        <w:rPr>
          <w:lang w:eastAsia="lt-LT"/>
        </w:rPr>
        <w:t xml:space="preserve">Vilniaus </w:t>
      </w:r>
      <w:r w:rsidR="00A96ABF">
        <w:rPr>
          <w:lang w:eastAsia="lt-LT"/>
        </w:rPr>
        <w:t xml:space="preserve">Laisvės </w:t>
      </w:r>
      <w:r w:rsidR="009305B1">
        <w:rPr>
          <w:lang w:eastAsia="lt-LT"/>
        </w:rPr>
        <w:t xml:space="preserve">gimnazija, </w:t>
      </w:r>
      <w:r w:rsidR="003947A4">
        <w:rPr>
          <w:lang w:eastAsia="lt-LT"/>
        </w:rPr>
        <w:t>Darželio</w:t>
      </w:r>
      <w:r w:rsidRPr="00C165A2" w:rsidR="00C165A2">
        <w:rPr>
          <w:lang w:eastAsia="lt-LT"/>
        </w:rPr>
        <w:t xml:space="preserve"> g. </w:t>
      </w:r>
      <w:r w:rsidR="008C28A6">
        <w:rPr>
          <w:lang w:eastAsia="lt-LT"/>
        </w:rPr>
        <w:t>2/</w:t>
      </w:r>
      <w:r w:rsidRPr="00C165A2" w:rsidR="00C165A2">
        <w:rPr>
          <w:lang w:eastAsia="lt-LT"/>
        </w:rPr>
        <w:t>1</w:t>
      </w:r>
      <w:r w:rsidR="008C28A6">
        <w:rPr>
          <w:lang w:eastAsia="lt-LT"/>
        </w:rPr>
        <w:t>5</w:t>
      </w:r>
      <w:r w:rsidR="00C13D21">
        <w:rPr>
          <w:lang w:eastAsia="lt-LT"/>
        </w:rPr>
        <w:t xml:space="preserve">, </w:t>
      </w:r>
      <w:r w:rsidR="00473AC4">
        <w:rPr>
          <w:lang w:eastAsia="lt-LT"/>
        </w:rPr>
        <w:t xml:space="preserve">04345 Vilnius </w:t>
      </w:r>
      <w:r w:rsidRPr="00C62D1E" w:rsidR="009B6388">
        <w:rPr>
          <w:lang w:eastAsia="lt-LT"/>
        </w:rPr>
        <w:t xml:space="preserve">(toliau – </w:t>
      </w:r>
      <w:r w:rsidRPr="00C62D1E" w:rsidR="00A0190D">
        <w:rPr>
          <w:lang w:eastAsia="lt-LT"/>
        </w:rPr>
        <w:t>Statytojas</w:t>
      </w:r>
      <w:r w:rsidRPr="00C62D1E" w:rsidR="009B6388">
        <w:rPr>
          <w:lang w:eastAsia="lt-LT"/>
        </w:rPr>
        <w:t>)</w:t>
      </w:r>
      <w:r w:rsidR="00473AC4">
        <w:rPr>
          <w:lang w:eastAsia="lt-LT"/>
        </w:rPr>
        <w:t>;</w:t>
      </w:r>
    </w:p>
    <w:p w:rsidRPr="00473AC4" w:rsidR="00473AC4" w:rsidP="00473AC4" w:rsidRDefault="00AC7560" w14:paraId="67B4DE9E" w14:textId="035C3575">
      <w:pPr>
        <w:pStyle w:val="Sraopastraipa"/>
        <w:numPr>
          <w:ilvl w:val="1"/>
          <w:numId w:val="7"/>
        </w:numPr>
        <w:tabs>
          <w:tab w:val="left" w:pos="360"/>
        </w:tabs>
        <w:autoSpaceDE w:val="0"/>
        <w:autoSpaceDN w:val="0"/>
        <w:adjustRightInd w:val="0"/>
        <w:spacing w:after="0" w:line="240" w:lineRule="auto"/>
        <w:ind w:left="0" w:firstLine="851"/>
        <w:jc w:val="both"/>
      </w:pPr>
      <w:r w:rsidRPr="00473AC4">
        <w:rPr>
          <w:b/>
          <w:lang w:eastAsia="lt-LT"/>
        </w:rPr>
        <w:t>Projekto valdytojas:</w:t>
      </w:r>
      <w:r w:rsidRPr="00C62D1E">
        <w:rPr>
          <w:lang w:eastAsia="lt-LT"/>
        </w:rPr>
        <w:t xml:space="preserve"> U</w:t>
      </w:r>
      <w:r w:rsidRPr="00C62D1E" w:rsidR="00997C10">
        <w:rPr>
          <w:lang w:eastAsia="lt-LT"/>
        </w:rPr>
        <w:t xml:space="preserve">AB „Vilniaus vystymo kompanija“, </w:t>
      </w:r>
      <w:r w:rsidR="00C165A2">
        <w:rPr>
          <w:lang w:eastAsia="lt-LT"/>
        </w:rPr>
        <w:t xml:space="preserve">Šeimyniškių g. </w:t>
      </w:r>
      <w:r w:rsidRPr="00C62D1E" w:rsidR="00997C10">
        <w:rPr>
          <w:lang w:eastAsia="lt-LT"/>
        </w:rPr>
        <w:t>19, Vilnius</w:t>
      </w:r>
      <w:r w:rsidR="00473AC4">
        <w:rPr>
          <w:lang w:eastAsia="lt-LT"/>
        </w:rPr>
        <w:t>;</w:t>
      </w:r>
    </w:p>
    <w:p w:rsidRPr="00473AC4" w:rsidR="00473AC4" w:rsidP="00473AC4" w:rsidRDefault="00AC7560" w14:paraId="267A7ED7" w14:textId="455DBABC">
      <w:pPr>
        <w:pStyle w:val="Sraopastraipa"/>
        <w:numPr>
          <w:ilvl w:val="1"/>
          <w:numId w:val="7"/>
        </w:numPr>
        <w:tabs>
          <w:tab w:val="left" w:pos="360"/>
        </w:tabs>
        <w:autoSpaceDE w:val="0"/>
        <w:autoSpaceDN w:val="0"/>
        <w:adjustRightInd w:val="0"/>
        <w:spacing w:after="0" w:line="240" w:lineRule="auto"/>
        <w:ind w:left="0" w:firstLine="851"/>
        <w:jc w:val="both"/>
      </w:pPr>
      <w:r w:rsidRPr="00473AC4">
        <w:rPr>
          <w:b/>
          <w:lang w:eastAsia="lt-LT"/>
        </w:rPr>
        <w:t>Rangovas:</w:t>
      </w:r>
      <w:r w:rsidRPr="00C62D1E">
        <w:rPr>
          <w:lang w:eastAsia="lt-LT"/>
        </w:rPr>
        <w:t xml:space="preserve"> </w:t>
      </w:r>
      <w:r w:rsidRPr="00C62D1E" w:rsidR="009017FB">
        <w:rPr>
          <w:lang w:eastAsia="lt-LT"/>
        </w:rPr>
        <w:t>D</w:t>
      </w:r>
      <w:r w:rsidRPr="00C62D1E">
        <w:rPr>
          <w:lang w:eastAsia="lt-LT"/>
        </w:rPr>
        <w:t>arbų viešojo pirkimo laimėtojas</w:t>
      </w:r>
      <w:r w:rsidR="00473AC4">
        <w:rPr>
          <w:lang w:eastAsia="lt-LT"/>
        </w:rPr>
        <w:t>;</w:t>
      </w:r>
    </w:p>
    <w:p w:rsidRPr="00473AC4" w:rsidR="00473AC4" w:rsidP="00473AC4" w:rsidRDefault="00AC7560" w14:paraId="7710E831" w14:textId="3ECAFF49">
      <w:pPr>
        <w:pStyle w:val="Sraopastraipa"/>
        <w:numPr>
          <w:ilvl w:val="1"/>
          <w:numId w:val="7"/>
        </w:numPr>
        <w:tabs>
          <w:tab w:val="left" w:pos="360"/>
        </w:tabs>
        <w:autoSpaceDE w:val="0"/>
        <w:autoSpaceDN w:val="0"/>
        <w:adjustRightInd w:val="0"/>
        <w:spacing w:after="0" w:line="240" w:lineRule="auto"/>
        <w:ind w:left="0" w:firstLine="851"/>
        <w:jc w:val="both"/>
      </w:pPr>
      <w:r w:rsidRPr="00473AC4">
        <w:rPr>
          <w:b/>
          <w:lang w:eastAsia="lt-LT"/>
        </w:rPr>
        <w:t>Statinio kategorija pagal STR 1.01.03:2017 „Statinių klasifikavimas“:</w:t>
      </w:r>
      <w:r w:rsidRPr="00C62D1E">
        <w:rPr>
          <w:lang w:eastAsia="lt-LT"/>
        </w:rPr>
        <w:t xml:space="preserve"> ypatingas</w:t>
      </w:r>
      <w:r w:rsidR="001939DA">
        <w:rPr>
          <w:lang w:eastAsia="lt-LT"/>
        </w:rPr>
        <w:t>is</w:t>
      </w:r>
      <w:r w:rsidRPr="00C62D1E">
        <w:rPr>
          <w:lang w:eastAsia="lt-LT"/>
        </w:rPr>
        <w:t xml:space="preserve"> statinys</w:t>
      </w:r>
      <w:r w:rsidRPr="00C62D1E" w:rsidR="00117C4E">
        <w:rPr>
          <w:lang w:eastAsia="lt-LT"/>
        </w:rPr>
        <w:t xml:space="preserve"> (negyvenam</w:t>
      </w:r>
      <w:r w:rsidRPr="00C62D1E" w:rsidR="00A01EAE">
        <w:rPr>
          <w:lang w:eastAsia="lt-LT"/>
        </w:rPr>
        <w:t>ieji pastatai</w:t>
      </w:r>
      <w:r w:rsidR="00E53260">
        <w:rPr>
          <w:lang w:eastAsia="lt-LT"/>
        </w:rPr>
        <w:t xml:space="preserve"> (mokslo pa</w:t>
      </w:r>
      <w:r w:rsidR="00301EEE">
        <w:rPr>
          <w:lang w:eastAsia="lt-LT"/>
        </w:rPr>
        <w:t>s</w:t>
      </w:r>
      <w:r w:rsidR="00E53260">
        <w:rPr>
          <w:lang w:eastAsia="lt-LT"/>
        </w:rPr>
        <w:t>kirties)</w:t>
      </w:r>
      <w:r w:rsidRPr="00C62D1E" w:rsidR="00117C4E">
        <w:rPr>
          <w:lang w:eastAsia="lt-LT"/>
        </w:rPr>
        <w:t>)</w:t>
      </w:r>
      <w:r w:rsidR="00473AC4">
        <w:rPr>
          <w:lang w:eastAsia="lt-LT"/>
        </w:rPr>
        <w:t>;</w:t>
      </w:r>
    </w:p>
    <w:p w:rsidR="00473AC4" w:rsidP="00473AC4" w:rsidRDefault="00AC7560" w14:paraId="69C15363" w14:textId="77777777">
      <w:pPr>
        <w:pStyle w:val="Sraopastraipa"/>
        <w:numPr>
          <w:ilvl w:val="1"/>
          <w:numId w:val="7"/>
        </w:numPr>
        <w:tabs>
          <w:tab w:val="left" w:pos="360"/>
        </w:tabs>
        <w:autoSpaceDE w:val="0"/>
        <w:autoSpaceDN w:val="0"/>
        <w:adjustRightInd w:val="0"/>
        <w:spacing w:after="0" w:line="240" w:lineRule="auto"/>
        <w:ind w:left="0" w:firstLine="851"/>
        <w:jc w:val="both"/>
      </w:pPr>
      <w:r w:rsidRPr="00473AC4">
        <w:rPr>
          <w:b/>
        </w:rPr>
        <w:t>Statybos rūšis:</w:t>
      </w:r>
      <w:r w:rsidRPr="0001352C">
        <w:t xml:space="preserve"> </w:t>
      </w:r>
      <w:r w:rsidR="00C165A2">
        <w:t>Paprastasis remontas</w:t>
      </w:r>
      <w:r w:rsidR="00473AC4">
        <w:t>.</w:t>
      </w:r>
    </w:p>
    <w:p w:rsidRPr="00473AC4" w:rsidR="00473AC4" w:rsidP="00473AC4" w:rsidRDefault="00AC7560" w14:paraId="717D29E7" w14:textId="77777777">
      <w:pPr>
        <w:pStyle w:val="Sraopastraipa"/>
        <w:numPr>
          <w:ilvl w:val="0"/>
          <w:numId w:val="7"/>
        </w:numPr>
        <w:tabs>
          <w:tab w:val="left" w:pos="360"/>
        </w:tabs>
        <w:autoSpaceDE w:val="0"/>
        <w:autoSpaceDN w:val="0"/>
        <w:adjustRightInd w:val="0"/>
        <w:spacing w:after="0" w:line="240" w:lineRule="auto"/>
        <w:ind w:left="0" w:firstLine="851"/>
        <w:jc w:val="both"/>
      </w:pPr>
      <w:r w:rsidRPr="00473AC4">
        <w:rPr>
          <w:b/>
        </w:rPr>
        <w:t>Reikalavimai</w:t>
      </w:r>
      <w:r w:rsidR="00473AC4">
        <w:rPr>
          <w:b/>
        </w:rPr>
        <w:t>:</w:t>
      </w:r>
    </w:p>
    <w:p w:rsidRPr="00473AC4" w:rsidR="00AC7560" w:rsidP="00473AC4" w:rsidRDefault="00AC7560" w14:paraId="17CF897B" w14:textId="631BA290">
      <w:pPr>
        <w:pStyle w:val="Sraopastraipa"/>
        <w:numPr>
          <w:ilvl w:val="1"/>
          <w:numId w:val="7"/>
        </w:numPr>
        <w:tabs>
          <w:tab w:val="left" w:pos="360"/>
        </w:tabs>
        <w:autoSpaceDE w:val="0"/>
        <w:autoSpaceDN w:val="0"/>
        <w:adjustRightInd w:val="0"/>
        <w:spacing w:after="0" w:line="240" w:lineRule="auto"/>
        <w:ind w:left="0" w:firstLine="851"/>
        <w:jc w:val="both"/>
      </w:pPr>
      <w:r w:rsidRPr="00473AC4">
        <w:rPr>
          <w:b/>
        </w:rPr>
        <w:t>Bendrieji reikalavimai</w:t>
      </w:r>
      <w:r w:rsidR="00473AC4">
        <w:rPr>
          <w:b/>
        </w:rPr>
        <w:t>:</w:t>
      </w:r>
    </w:p>
    <w:p w:rsidRPr="00D5527C" w:rsidR="00CA0867" w:rsidP="00C22E26" w:rsidRDefault="006C5ACF" w14:paraId="5E6C6CB5" w14:textId="3D6DD0E9">
      <w:pPr>
        <w:numPr>
          <w:ilvl w:val="2"/>
          <w:numId w:val="7"/>
        </w:numPr>
        <w:tabs>
          <w:tab w:val="left" w:pos="993"/>
          <w:tab w:val="left" w:pos="1560"/>
        </w:tabs>
        <w:suppressAutoHyphens w:val="0"/>
        <w:ind w:left="0" w:firstLine="851"/>
        <w:jc w:val="both"/>
        <w:rPr>
          <w:color w:val="FF0000"/>
          <w:lang w:eastAsia="lt-LT"/>
        </w:rPr>
      </w:pPr>
      <w:r>
        <w:rPr>
          <w:lang w:eastAsia="lt-LT"/>
        </w:rPr>
        <w:t xml:space="preserve">Rangovas nuo </w:t>
      </w:r>
      <w:r w:rsidR="00EC5EF7">
        <w:rPr>
          <w:lang w:eastAsia="lt-LT"/>
        </w:rPr>
        <w:t xml:space="preserve">Darbų </w:t>
      </w:r>
      <w:r>
        <w:rPr>
          <w:lang w:eastAsia="lt-LT"/>
        </w:rPr>
        <w:t xml:space="preserve">pradžios iki </w:t>
      </w:r>
      <w:r w:rsidR="00EC5EF7">
        <w:rPr>
          <w:lang w:eastAsia="lt-LT"/>
        </w:rPr>
        <w:t>D</w:t>
      </w:r>
      <w:r w:rsidR="00C165A2">
        <w:rPr>
          <w:lang w:eastAsia="lt-LT"/>
        </w:rPr>
        <w:t>arbų užbaigimo</w:t>
      </w:r>
      <w:r>
        <w:rPr>
          <w:lang w:eastAsia="lt-LT"/>
        </w:rPr>
        <w:t xml:space="preserve"> turės pildyti elektroninį statybos žurnalą. </w:t>
      </w:r>
    </w:p>
    <w:p w:rsidRPr="00D5527C" w:rsidR="008F0AE8" w:rsidP="00C22E26" w:rsidRDefault="008F0AE8" w14:paraId="3223030D" w14:textId="6DCD669C">
      <w:pPr>
        <w:numPr>
          <w:ilvl w:val="2"/>
          <w:numId w:val="7"/>
        </w:numPr>
        <w:tabs>
          <w:tab w:val="left" w:pos="993"/>
          <w:tab w:val="left" w:pos="1560"/>
        </w:tabs>
        <w:suppressAutoHyphens w:val="0"/>
        <w:ind w:left="0" w:firstLine="851"/>
        <w:jc w:val="both"/>
        <w:rPr>
          <w:lang w:eastAsia="lt-LT"/>
        </w:rPr>
      </w:pPr>
      <w:r w:rsidRPr="0C5AE40D">
        <w:rPr>
          <w:lang w:eastAsia="lt-LT"/>
        </w:rPr>
        <w:t>Rangovas</w:t>
      </w:r>
      <w:r w:rsidRPr="0C5AE40D" w:rsidR="00C22E26">
        <w:rPr>
          <w:lang w:eastAsia="lt-LT"/>
        </w:rPr>
        <w:t>,</w:t>
      </w:r>
      <w:r w:rsidRPr="0C5AE40D">
        <w:rPr>
          <w:lang w:eastAsia="lt-LT"/>
        </w:rPr>
        <w:t xml:space="preserve"> </w:t>
      </w:r>
      <w:r w:rsidRPr="0C5AE40D" w:rsidR="004C30B4">
        <w:rPr>
          <w:lang w:eastAsia="lt-LT"/>
        </w:rPr>
        <w:t>teikdamas pasiūlymą</w:t>
      </w:r>
      <w:r w:rsidRPr="0C5AE40D" w:rsidR="00C22E26">
        <w:rPr>
          <w:lang w:eastAsia="lt-LT"/>
        </w:rPr>
        <w:t>,</w:t>
      </w:r>
      <w:r w:rsidRPr="0C5AE40D" w:rsidR="004C30B4">
        <w:rPr>
          <w:lang w:eastAsia="lt-LT"/>
        </w:rPr>
        <w:t xml:space="preserve"> </w:t>
      </w:r>
      <w:r w:rsidRPr="0C5AE40D">
        <w:rPr>
          <w:lang w:eastAsia="lt-LT"/>
        </w:rPr>
        <w:t xml:space="preserve">privalo įsivertinti visus reikalingus </w:t>
      </w:r>
      <w:r w:rsidRPr="0C5AE40D" w:rsidR="00C22E26">
        <w:rPr>
          <w:lang w:eastAsia="lt-LT"/>
        </w:rPr>
        <w:t>D</w:t>
      </w:r>
      <w:r w:rsidRPr="0C5AE40D">
        <w:rPr>
          <w:lang w:eastAsia="lt-LT"/>
        </w:rPr>
        <w:t>arbus, kurie užtikrintų, kad visos suprojektuotos sistemos (mazgai, moduliai ir pan.) tinkamai, nepertraukiamai ir kokybiškai funkcionuotų ir jas būtų galima naudoti pagal tikslinę paskirtį.</w:t>
      </w:r>
    </w:p>
    <w:p w:rsidRPr="00D5527C" w:rsidR="00AC7560" w:rsidP="00C22E26" w:rsidRDefault="00AC7560" w14:paraId="0438D794" w14:textId="6557F53B">
      <w:pPr>
        <w:numPr>
          <w:ilvl w:val="2"/>
          <w:numId w:val="7"/>
        </w:numPr>
        <w:tabs>
          <w:tab w:val="left" w:pos="993"/>
          <w:tab w:val="left" w:pos="1560"/>
        </w:tabs>
        <w:suppressAutoHyphens w:val="0"/>
        <w:ind w:left="0" w:firstLine="851"/>
        <w:jc w:val="both"/>
        <w:rPr>
          <w:lang w:eastAsia="lt-LT"/>
        </w:rPr>
      </w:pPr>
      <w:r w:rsidRPr="00D5527C">
        <w:t>Tikslinant ar keičiant</w:t>
      </w:r>
      <w:r w:rsidRPr="00D5527C" w:rsidR="007407EE">
        <w:t xml:space="preserve"> (tik pritarus Statytojui)</w:t>
      </w:r>
      <w:r w:rsidRPr="00D5527C">
        <w:t xml:space="preserve"> sprendinius prioritetas turi būti teikiamas racionaliems bei ekonomiškai pagrįstiems sprendiniams, kurie užtikrintų efektyvų ir ekonomišką statinio eksploatavimą bei energijos išteklių naudojimą. Sprendinių parinkimas turi būti pagrįstas techniniais ir ekonominiais skaičiavimais. </w:t>
      </w:r>
    </w:p>
    <w:p w:rsidRPr="00D5527C" w:rsidR="00AC7560" w:rsidP="00C22E26" w:rsidRDefault="00C165A2" w14:paraId="13B2F1AE" w14:textId="5068EC09">
      <w:pPr>
        <w:numPr>
          <w:ilvl w:val="2"/>
          <w:numId w:val="7"/>
        </w:numPr>
        <w:tabs>
          <w:tab w:val="left" w:pos="993"/>
          <w:tab w:val="left" w:pos="1560"/>
        </w:tabs>
        <w:suppressAutoHyphens w:val="0"/>
        <w:ind w:left="0" w:firstLine="851"/>
        <w:jc w:val="both"/>
        <w:rPr>
          <w:lang w:eastAsia="lt-LT"/>
        </w:rPr>
      </w:pPr>
      <w:r w:rsidR="00C165A2">
        <w:rPr/>
        <w:t>S</w:t>
      </w:r>
      <w:r w:rsidR="00AC7560">
        <w:rPr/>
        <w:t xml:space="preserve">prendiniuose ir </w:t>
      </w:r>
      <w:r w:rsidR="0047047A">
        <w:rPr/>
        <w:t>D</w:t>
      </w:r>
      <w:r w:rsidR="00AC7560">
        <w:rPr/>
        <w:t>arbuose turi būti taikomi pažangū</w:t>
      </w:r>
      <w:r w:rsidR="00C165A2">
        <w:rPr/>
        <w:t>s</w:t>
      </w:r>
      <w:r w:rsidR="00AC7560">
        <w:rPr/>
        <w:t xml:space="preserve"> energiją taupančių pastatų konstrukciniai ir inžineriniai sprendimai: energiją taupantis apšvie</w:t>
      </w:r>
      <w:r w:rsidR="00AC7560">
        <w:rPr/>
        <w:t>tim</w:t>
      </w:r>
      <w:r w:rsidR="00AC7560">
        <w:rPr/>
        <w:t>as, efektyvios šildymo, vėsinimo ir vėdinimo sistemos, efektyvus vandens naudojimas, išorinių atitvarų sprendimai</w:t>
      </w:r>
      <w:r w:rsidR="0047047A">
        <w:rPr/>
        <w:t xml:space="preserve">, </w:t>
      </w:r>
      <w:r w:rsidR="00AC7560">
        <w:rPr/>
        <w:t>užtikrinantys optimalius šilumos nuostolius</w:t>
      </w:r>
      <w:r w:rsidR="0047047A">
        <w:rPr/>
        <w:t>,</w:t>
      </w:r>
      <w:r w:rsidR="00AC7560">
        <w:rPr/>
        <w:t xml:space="preserve"> ir kiti efektyvūs sprendiniai.</w:t>
      </w:r>
    </w:p>
    <w:p w:rsidRPr="00D5527C" w:rsidR="00AC7560" w:rsidP="00C22E26" w:rsidRDefault="00AC7560" w14:paraId="5B1E2898" w14:textId="77777777">
      <w:pPr>
        <w:numPr>
          <w:ilvl w:val="2"/>
          <w:numId w:val="7"/>
        </w:numPr>
        <w:tabs>
          <w:tab w:val="left" w:pos="993"/>
          <w:tab w:val="left" w:pos="1560"/>
        </w:tabs>
        <w:suppressAutoHyphens w:val="0"/>
        <w:ind w:left="0" w:firstLine="851"/>
        <w:jc w:val="both"/>
        <w:rPr>
          <w:rFonts w:eastAsia="Calibri"/>
          <w:lang w:eastAsia="en-US"/>
        </w:rPr>
      </w:pPr>
      <w:r w:rsidRPr="00D5527C">
        <w:t xml:space="preserve">Jeigu techninėse specifikacijose nurodytos parametrų tikslios </w:t>
      </w:r>
      <w:proofErr w:type="spellStart"/>
      <w:r w:rsidRPr="00D5527C">
        <w:t>skaitinės</w:t>
      </w:r>
      <w:proofErr w:type="spellEnd"/>
      <w:r w:rsidRPr="00D5527C">
        <w:t xml:space="preserve"> </w:t>
      </w:r>
      <w:proofErr w:type="spellStart"/>
      <w:r w:rsidRPr="00D5527C">
        <w:t>reikšmės</w:t>
      </w:r>
      <w:proofErr w:type="spellEnd"/>
      <w:r w:rsidRPr="00D5527C">
        <w:t>, tai reiškia ribą, nuo kurios neturi būti nukrypt</w:t>
      </w:r>
      <w:r w:rsidRPr="00D5527C" w:rsidR="00787C85">
        <w:t>a</w:t>
      </w:r>
      <w:r w:rsidRPr="00D5527C">
        <w:t xml:space="preserve"> į blogesnę pusę. Naudojami gaminių pavadinimai ir kodavimas yra informacinio pobūdžio ir skirti gaminio tipui ir esminiams reikalavimams apibrėžti, todėl rangovas </w:t>
      </w:r>
      <w:r w:rsidRPr="00D5527C" w:rsidR="00F15879">
        <w:t xml:space="preserve">(tik pritarus Statytojui) </w:t>
      </w:r>
      <w:r w:rsidRPr="00D5527C">
        <w:t>gali pasiūlyti ir lygiaverčius gaminius.</w:t>
      </w:r>
    </w:p>
    <w:p w:rsidR="00AC7560" w:rsidP="00C22E26" w:rsidRDefault="00AC7560" w14:paraId="2F083486" w14:textId="5B448511">
      <w:pPr>
        <w:numPr>
          <w:ilvl w:val="2"/>
          <w:numId w:val="7"/>
        </w:numPr>
        <w:tabs>
          <w:tab w:val="left" w:pos="993"/>
          <w:tab w:val="left" w:pos="1560"/>
        </w:tabs>
        <w:suppressAutoHyphens w:val="0"/>
        <w:ind w:left="0" w:firstLine="851"/>
        <w:jc w:val="both"/>
        <w:rPr>
          <w:lang w:eastAsia="lt-LT"/>
        </w:rPr>
      </w:pPr>
      <w:r w:rsidRPr="00D5527C">
        <w:t>Jeigu techninėse specifikacijose nurodyta skaitinė parametro vertė nesuderinama su įstatymų, poįstatyminių teisės aktų, statybos normatyvinių dokumentų reikalavimais, turėtų būti naudojama jai artimiausia suderinama vertė.</w:t>
      </w:r>
    </w:p>
    <w:p w:rsidR="00091234" w:rsidP="00091234" w:rsidRDefault="00091234" w14:paraId="39A334AF" w14:textId="1572EF59">
      <w:pPr>
        <w:numPr>
          <w:ilvl w:val="2"/>
          <w:numId w:val="7"/>
        </w:numPr>
        <w:tabs>
          <w:tab w:val="left" w:pos="993"/>
          <w:tab w:val="left" w:pos="1560"/>
        </w:tabs>
        <w:ind w:left="0" w:firstLine="851"/>
        <w:jc w:val="both"/>
        <w:rPr>
          <w:lang w:eastAsia="lt-LT"/>
        </w:rPr>
      </w:pPr>
      <w:r>
        <w:rPr>
          <w:lang w:eastAsia="lt-LT"/>
        </w:rPr>
        <w:t xml:space="preserve">Nusimatyti resursus, kurių gali prireikti dirbant per mokslo metus, </w:t>
      </w:r>
      <w:r w:rsidR="0007644C">
        <w:rPr>
          <w:lang w:eastAsia="lt-LT"/>
        </w:rPr>
        <w:t xml:space="preserve">Darbų </w:t>
      </w:r>
      <w:r>
        <w:rPr>
          <w:lang w:eastAsia="lt-LT"/>
        </w:rPr>
        <w:t xml:space="preserve">dalis gali būti vykdoma savaitgaliais ar po 17:00 valandos, taip pat </w:t>
      </w:r>
      <w:r w:rsidR="0007644C">
        <w:rPr>
          <w:lang w:eastAsia="lt-LT"/>
        </w:rPr>
        <w:t xml:space="preserve">Darbai </w:t>
      </w:r>
      <w:r>
        <w:rPr>
          <w:lang w:eastAsia="lt-LT"/>
        </w:rPr>
        <w:t xml:space="preserve">gali būti vykdomi etapais, </w:t>
      </w:r>
      <w:r w:rsidR="00D473DE">
        <w:rPr>
          <w:lang w:eastAsia="lt-LT"/>
        </w:rPr>
        <w:t>Darbų</w:t>
      </w:r>
      <w:r>
        <w:rPr>
          <w:lang w:eastAsia="lt-LT"/>
        </w:rPr>
        <w:t xml:space="preserve"> grafikas turi būti derinamas su </w:t>
      </w:r>
      <w:r w:rsidR="00D473DE">
        <w:rPr>
          <w:lang w:eastAsia="lt-LT"/>
        </w:rPr>
        <w:t>Statytoju</w:t>
      </w:r>
      <w:r>
        <w:rPr>
          <w:lang w:eastAsia="lt-LT"/>
        </w:rPr>
        <w:t>.</w:t>
      </w:r>
    </w:p>
    <w:p w:rsidR="003B4148" w:rsidP="004312D1" w:rsidRDefault="004312D1" w14:paraId="52BE6008" w14:textId="771DFDF8">
      <w:pPr>
        <w:numPr>
          <w:ilvl w:val="2"/>
          <w:numId w:val="7"/>
        </w:numPr>
        <w:tabs>
          <w:tab w:val="left" w:pos="993"/>
          <w:tab w:val="left" w:pos="1560"/>
        </w:tabs>
        <w:ind w:left="0" w:firstLine="851"/>
        <w:jc w:val="both"/>
        <w:rPr>
          <w:lang w:eastAsia="lt-LT"/>
        </w:rPr>
      </w:pPr>
      <w:r>
        <w:rPr>
          <w:lang w:eastAsia="lt-LT"/>
        </w:rPr>
        <w:t xml:space="preserve">Rangovas turi įsivertinti ir atlikti darbo projektus (elektrotechnikos dalies ir gaisrinės signalizacijos). </w:t>
      </w:r>
    </w:p>
    <w:p w:rsidR="002E1073" w:rsidP="004312D1" w:rsidRDefault="002E1073" w14:paraId="34572F30" w14:textId="67D18A1D">
      <w:pPr>
        <w:numPr>
          <w:ilvl w:val="2"/>
          <w:numId w:val="7"/>
        </w:numPr>
        <w:tabs>
          <w:tab w:val="left" w:pos="993"/>
          <w:tab w:val="left" w:pos="1560"/>
        </w:tabs>
        <w:ind w:left="0" w:firstLine="851"/>
        <w:jc w:val="both"/>
        <w:rPr>
          <w:lang w:eastAsia="lt-LT"/>
        </w:rPr>
      </w:pPr>
      <w:r w:rsidRPr="002E1073">
        <w:rPr>
          <w:lang w:eastAsia="lt-LT"/>
        </w:rPr>
        <w:t>Rangovo statyboje naudojamos statybinės medžiagos: mediena ir jos produktai, dažai, termoizoliacinės medžiagos, gipso plokštės, plytelės, langai, stoglangiai ir išorinės įstiklintos durys (kiek tai aktualu pagal pirkimo objektą) turi atitikti minimalius aplinkos apsaugos kriterijus (Lietuvos Respublikos aplinkos ministro 2011 m. birželio 28 d. įsakymu Nr. D1-508 patvirtinto Aplinkos apsaugos kriterijų taikymo, vykdant žaliuosius pirkimus, tvarkos aprašo XIII skyrius „Statybinės medžiagos“).</w:t>
      </w:r>
    </w:p>
    <w:p w:rsidRPr="00B44868" w:rsidR="000A4501" w:rsidP="00F62EBF" w:rsidRDefault="000A4501" w14:paraId="5EEFCDB1" w14:textId="7A2AB735">
      <w:pPr>
        <w:pStyle w:val="Sraopastraipa"/>
        <w:numPr>
          <w:ilvl w:val="0"/>
          <w:numId w:val="7"/>
        </w:numPr>
        <w:tabs>
          <w:tab w:val="left" w:pos="360"/>
        </w:tabs>
        <w:autoSpaceDE w:val="0"/>
        <w:autoSpaceDN w:val="0"/>
        <w:adjustRightInd w:val="0"/>
        <w:spacing w:after="0" w:line="240" w:lineRule="auto"/>
        <w:ind w:left="851" w:firstLine="0"/>
        <w:jc w:val="both"/>
        <w:rPr>
          <w:rFonts w:eastAsia="Arial Nova"/>
          <w:lang w:eastAsia="lt-LT"/>
        </w:rPr>
      </w:pPr>
      <w:r w:rsidRPr="00B44868">
        <w:rPr>
          <w:b/>
        </w:rPr>
        <w:t>Darbų atlikimo terminai</w:t>
      </w:r>
      <w:r w:rsidRPr="00B44868" w:rsidR="00B44868">
        <w:rPr>
          <w:b/>
        </w:rPr>
        <w:t>:</w:t>
      </w:r>
      <w:r w:rsidR="00B44868">
        <w:rPr>
          <w:rFonts w:eastAsia="Arial Nova"/>
          <w:lang w:eastAsia="lt-LT"/>
        </w:rPr>
        <w:t xml:space="preserve"> </w:t>
      </w:r>
      <w:r w:rsidRPr="00B44868">
        <w:rPr>
          <w:rFonts w:eastAsia="Arial Nova"/>
          <w:lang w:eastAsia="lt-LT"/>
        </w:rPr>
        <w:t xml:space="preserve">Darbų atlikimo terminas </w:t>
      </w:r>
      <w:r w:rsidRPr="00B44868" w:rsidR="00A96ABF">
        <w:rPr>
          <w:rFonts w:eastAsia="Arial Nova"/>
          <w:lang w:eastAsia="lt-LT"/>
        </w:rPr>
        <w:t>3</w:t>
      </w:r>
      <w:r w:rsidRPr="00B44868">
        <w:rPr>
          <w:rFonts w:eastAsia="Arial Nova"/>
          <w:lang w:eastAsia="lt-LT"/>
        </w:rPr>
        <w:t xml:space="preserve"> (</w:t>
      </w:r>
      <w:r w:rsidRPr="00B44868" w:rsidR="00B52120">
        <w:rPr>
          <w:rFonts w:eastAsia="Arial Nova"/>
          <w:lang w:eastAsia="lt-LT"/>
        </w:rPr>
        <w:t>trys</w:t>
      </w:r>
      <w:r w:rsidRPr="00B44868">
        <w:rPr>
          <w:rFonts w:eastAsia="Arial Nova"/>
          <w:lang w:eastAsia="lt-LT"/>
        </w:rPr>
        <w:t>) mėnesiai nuo sutarties įsigaliojimo dienos.</w:t>
      </w:r>
    </w:p>
    <w:p w:rsidRPr="00F62EBF" w:rsidR="00AD7A6A" w:rsidP="00AD7A6A" w:rsidRDefault="00AD7A6A" w14:paraId="654C09E2" w14:textId="04C1581F">
      <w:pPr>
        <w:pStyle w:val="Sraopastraipa"/>
        <w:numPr>
          <w:ilvl w:val="0"/>
          <w:numId w:val="7"/>
        </w:numPr>
        <w:tabs>
          <w:tab w:val="left" w:pos="993"/>
        </w:tabs>
        <w:ind w:firstLine="491"/>
        <w:jc w:val="both"/>
        <w:rPr>
          <w:b/>
          <w:bCs/>
          <w:szCs w:val="24"/>
        </w:rPr>
      </w:pPr>
      <w:r w:rsidRPr="00F62EBF">
        <w:rPr>
          <w:b/>
          <w:bCs/>
          <w:szCs w:val="24"/>
        </w:rPr>
        <w:t>Priedai:</w:t>
      </w:r>
    </w:p>
    <w:p w:rsidRPr="008660A5" w:rsidR="00AD7A6A" w:rsidP="00AD7A6A" w:rsidRDefault="00AD7A6A" w14:paraId="5939DF20" w14:textId="2412654A">
      <w:pPr>
        <w:numPr>
          <w:ilvl w:val="0"/>
          <w:numId w:val="19"/>
        </w:numPr>
        <w:tabs>
          <w:tab w:val="left" w:pos="993"/>
        </w:tabs>
        <w:suppressAutoHyphens w:val="0"/>
        <w:ind w:left="0" w:firstLine="567"/>
        <w:jc w:val="both"/>
        <w:rPr>
          <w:lang w:eastAsia="en-GB"/>
        </w:rPr>
      </w:pPr>
      <w:r w:rsidRPr="70234F07">
        <w:rPr>
          <w:lang w:eastAsia="en-GB"/>
        </w:rPr>
        <w:t>Priedas Nr. 1 UAB „Vilniaus vystymo kompanija“ tentų ruošimo gidas;</w:t>
      </w:r>
    </w:p>
    <w:p w:rsidR="00AD7A6A" w:rsidP="00AD7A6A" w:rsidRDefault="00AD7A6A" w14:paraId="1C31B61A" w14:textId="65AB91B6">
      <w:pPr>
        <w:numPr>
          <w:ilvl w:val="0"/>
          <w:numId w:val="19"/>
        </w:numPr>
        <w:tabs>
          <w:tab w:val="left" w:pos="993"/>
        </w:tabs>
        <w:suppressAutoHyphens w:val="0"/>
        <w:ind w:left="0" w:firstLine="567"/>
        <w:jc w:val="both"/>
        <w:rPr>
          <w:lang w:eastAsia="en-GB"/>
        </w:rPr>
      </w:pPr>
      <w:r w:rsidRPr="70234F07">
        <w:rPr>
          <w:lang w:eastAsia="en-GB"/>
        </w:rPr>
        <w:t xml:space="preserve">Priedas Nr. 2 </w:t>
      </w:r>
      <w:r w:rsidRPr="70234F07" w:rsidR="00AE7F5B">
        <w:rPr>
          <w:lang w:eastAsia="en-GB"/>
        </w:rPr>
        <w:t>T</w:t>
      </w:r>
      <w:r w:rsidR="000D7EBE">
        <w:rPr>
          <w:lang w:eastAsia="en-GB"/>
        </w:rPr>
        <w:t>echninis projektas</w:t>
      </w:r>
      <w:r w:rsidR="00CA5F93">
        <w:rPr>
          <w:lang w:eastAsia="en-GB"/>
        </w:rPr>
        <w:t>,</w:t>
      </w:r>
      <w:r w:rsidRPr="70234F07" w:rsidR="00AE7F5B">
        <w:rPr>
          <w:lang w:eastAsia="en-GB"/>
        </w:rPr>
        <w:t xml:space="preserve"> </w:t>
      </w:r>
      <w:r w:rsidR="00CA5F93">
        <w:rPr>
          <w:lang w:eastAsia="en-GB"/>
        </w:rPr>
        <w:t>techninis darbo projektas</w:t>
      </w:r>
      <w:r w:rsidRPr="70234F07" w:rsidR="004849B7">
        <w:rPr>
          <w:lang w:eastAsia="en-GB"/>
        </w:rPr>
        <w:t>;</w:t>
      </w:r>
    </w:p>
    <w:p w:rsidR="004E7FCF" w:rsidP="70234F07" w:rsidRDefault="00CF71A6" w14:paraId="66C4FA89" w14:textId="6CB56F81">
      <w:pPr>
        <w:numPr>
          <w:ilvl w:val="0"/>
          <w:numId w:val="19"/>
        </w:numPr>
        <w:tabs>
          <w:tab w:val="left" w:pos="993"/>
        </w:tabs>
        <w:ind w:left="0" w:firstLine="567"/>
        <w:jc w:val="both"/>
        <w:rPr>
          <w:lang w:eastAsia="en-GB"/>
        </w:rPr>
      </w:pPr>
      <w:r w:rsidRPr="70234F07">
        <w:rPr>
          <w:lang w:eastAsia="en-GB"/>
        </w:rPr>
        <w:t xml:space="preserve">Priedas Nr. 3 </w:t>
      </w:r>
      <w:r w:rsidR="004439F5">
        <w:rPr>
          <w:lang w:eastAsia="en-GB"/>
        </w:rPr>
        <w:t xml:space="preserve">Techninė specifikacija </w:t>
      </w:r>
      <w:r w:rsidR="000D7EBE">
        <w:rPr>
          <w:lang w:eastAsia="en-GB"/>
        </w:rPr>
        <w:t>medžiagų, kurių nėra projekte</w:t>
      </w:r>
      <w:r w:rsidR="00637ECE">
        <w:rPr>
          <w:lang w:eastAsia="en-GB"/>
        </w:rPr>
        <w:t>.</w:t>
      </w:r>
    </w:p>
    <w:p w:rsidRPr="00D5527C" w:rsidR="00556400" w:rsidP="009305B1" w:rsidRDefault="00556400" w14:paraId="6D8D90ED" w14:textId="157A2EFA">
      <w:pPr>
        <w:jc w:val="both"/>
      </w:pPr>
    </w:p>
    <w:sectPr w:rsidRPr="00D5527C" w:rsidR="00556400" w:rsidSect="00AB6E93">
      <w:headerReference w:type="default" r:id="rId11"/>
      <w:footerReference w:type="default" r:id="rId12"/>
      <w:pgSz w:w="11906" w:h="16838" w:orient="portrait"/>
      <w:pgMar w:top="900" w:right="926" w:bottom="810" w:left="1170" w:header="567" w:footer="567" w:gutter="0"/>
      <w:cols w:space="1296"/>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80E79" w:rsidRDefault="00A80E79" w14:paraId="1441E109" w14:textId="77777777">
      <w:r>
        <w:separator/>
      </w:r>
    </w:p>
  </w:endnote>
  <w:endnote w:type="continuationSeparator" w:id="0">
    <w:p w:rsidR="00A80E79" w:rsidRDefault="00A80E79" w14:paraId="7288AC06" w14:textId="77777777">
      <w:r>
        <w:continuationSeparator/>
      </w:r>
    </w:p>
  </w:endnote>
  <w:endnote w:type="continuationNotice" w:id="1">
    <w:p w:rsidR="00A80E79" w:rsidRDefault="00A80E79" w14:paraId="2807366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30B4" w:rsidRDefault="004C30B4" w14:paraId="4C5C7A3C" w14:textId="77777777">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80E79" w:rsidRDefault="00A80E79" w14:paraId="5EAC47B6" w14:textId="77777777">
      <w:r>
        <w:separator/>
      </w:r>
    </w:p>
  </w:footnote>
  <w:footnote w:type="continuationSeparator" w:id="0">
    <w:p w:rsidR="00A80E79" w:rsidRDefault="00A80E79" w14:paraId="6C9D4435" w14:textId="77777777">
      <w:r>
        <w:continuationSeparator/>
      </w:r>
    </w:p>
  </w:footnote>
  <w:footnote w:type="continuationNotice" w:id="1">
    <w:p w:rsidR="00A80E79" w:rsidRDefault="00A80E79" w14:paraId="29FAE49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30B4" w:rsidRDefault="004C30B4" w14:paraId="6A7A5FFC" w14:textId="7296F2D4">
    <w:pPr>
      <w:pStyle w:val="Antrats"/>
      <w:jc w:val="center"/>
    </w:pPr>
    <w:r>
      <w:fldChar w:fldCharType="begin"/>
    </w:r>
    <w:r>
      <w:instrText>PAGE   \* MERGEFORMAT</w:instrText>
    </w:r>
    <w:r>
      <w:fldChar w:fldCharType="separate"/>
    </w:r>
    <w:r w:rsidR="0062730A">
      <w:rPr>
        <w:noProof/>
      </w:rPr>
      <w:t>4</w:t>
    </w:r>
    <w:r>
      <w:fldChar w:fldCharType="end"/>
    </w:r>
  </w:p>
  <w:p w:rsidR="004C30B4" w:rsidRDefault="004C30B4" w14:paraId="73C14074"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FB40760"/>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4A60A84"/>
    <w:multiLevelType w:val="multilevel"/>
    <w:tmpl w:val="78FE2F50"/>
    <w:lvl w:ilvl="0">
      <w:start w:val="1"/>
      <w:numFmt w:val="decimal"/>
      <w:lvlText w:val="%1."/>
      <w:lvlJc w:val="left"/>
      <w:pPr>
        <w:ind w:left="927" w:hanging="360"/>
      </w:pPr>
      <w:rPr>
        <w:rFonts w:hint="default" w:ascii="Times New Roman" w:hAnsi="Times New Roman" w:cs="Times New Roman"/>
        <w:b w:val="0"/>
        <w:color w:val="auto"/>
        <w:sz w:val="24"/>
      </w:rPr>
    </w:lvl>
    <w:lvl w:ilvl="1">
      <w:start w:val="1"/>
      <w:numFmt w:val="decimal"/>
      <w:lvlText w:val="%1.%2."/>
      <w:lvlJc w:val="left"/>
      <w:pPr>
        <w:ind w:left="1425" w:hanging="432"/>
      </w:pPr>
      <w:rPr>
        <w:rFonts w:hint="default" w:ascii="Times New Roman" w:hAnsi="Times New Roman" w:cs="Times New Roman"/>
        <w:b w:val="0"/>
      </w:rPr>
    </w:lvl>
    <w:lvl w:ilvl="2">
      <w:start w:val="1"/>
      <w:numFmt w:val="decimal"/>
      <w:lvlText w:val="%1.%2.%3."/>
      <w:lvlJc w:val="left"/>
      <w:pPr>
        <w:ind w:left="86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643F03"/>
    <w:multiLevelType w:val="multilevel"/>
    <w:tmpl w:val="1CE83B4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B53EC2"/>
    <w:multiLevelType w:val="multilevel"/>
    <w:tmpl w:val="A824E58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65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A11734"/>
    <w:multiLevelType w:val="multilevel"/>
    <w:tmpl w:val="A824E58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65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14C1FC1"/>
    <w:multiLevelType w:val="hybridMultilevel"/>
    <w:tmpl w:val="DC460E0A"/>
    <w:lvl w:ilvl="0" w:tplc="F98C06E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4C8295E"/>
    <w:multiLevelType w:val="hybridMultilevel"/>
    <w:tmpl w:val="6C5A47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F991DB3"/>
    <w:multiLevelType w:val="multilevel"/>
    <w:tmpl w:val="A824E58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65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2B31317"/>
    <w:multiLevelType w:val="hybridMultilevel"/>
    <w:tmpl w:val="0036973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4AEB6475"/>
    <w:multiLevelType w:val="hybridMultilevel"/>
    <w:tmpl w:val="C83EA4B4"/>
    <w:lvl w:ilvl="0" w:tplc="B100D868">
      <w:start w:val="1"/>
      <w:numFmt w:val="decimal"/>
      <w:lvlText w:val="%1."/>
      <w:lvlJc w:val="left"/>
      <w:pPr>
        <w:ind w:left="990" w:hanging="360"/>
      </w:pPr>
      <w:rPr>
        <w:rFonts w:hint="default"/>
        <w:color w:val="000000"/>
      </w:rPr>
    </w:lvl>
    <w:lvl w:ilvl="1" w:tplc="04270019" w:tentative="1">
      <w:start w:val="1"/>
      <w:numFmt w:val="lowerLetter"/>
      <w:lvlText w:val="%2."/>
      <w:lvlJc w:val="left"/>
      <w:pPr>
        <w:ind w:left="1710" w:hanging="360"/>
      </w:pPr>
    </w:lvl>
    <w:lvl w:ilvl="2" w:tplc="0427001B" w:tentative="1">
      <w:start w:val="1"/>
      <w:numFmt w:val="lowerRoman"/>
      <w:lvlText w:val="%3."/>
      <w:lvlJc w:val="right"/>
      <w:pPr>
        <w:ind w:left="2430" w:hanging="180"/>
      </w:pPr>
    </w:lvl>
    <w:lvl w:ilvl="3" w:tplc="0427000F" w:tentative="1">
      <w:start w:val="1"/>
      <w:numFmt w:val="decimal"/>
      <w:lvlText w:val="%4."/>
      <w:lvlJc w:val="left"/>
      <w:pPr>
        <w:ind w:left="3150" w:hanging="360"/>
      </w:pPr>
    </w:lvl>
    <w:lvl w:ilvl="4" w:tplc="04270019" w:tentative="1">
      <w:start w:val="1"/>
      <w:numFmt w:val="lowerLetter"/>
      <w:lvlText w:val="%5."/>
      <w:lvlJc w:val="left"/>
      <w:pPr>
        <w:ind w:left="3870" w:hanging="360"/>
      </w:pPr>
    </w:lvl>
    <w:lvl w:ilvl="5" w:tplc="0427001B" w:tentative="1">
      <w:start w:val="1"/>
      <w:numFmt w:val="lowerRoman"/>
      <w:lvlText w:val="%6."/>
      <w:lvlJc w:val="right"/>
      <w:pPr>
        <w:ind w:left="4590" w:hanging="180"/>
      </w:pPr>
    </w:lvl>
    <w:lvl w:ilvl="6" w:tplc="0427000F" w:tentative="1">
      <w:start w:val="1"/>
      <w:numFmt w:val="decimal"/>
      <w:lvlText w:val="%7."/>
      <w:lvlJc w:val="left"/>
      <w:pPr>
        <w:ind w:left="5310" w:hanging="360"/>
      </w:pPr>
    </w:lvl>
    <w:lvl w:ilvl="7" w:tplc="04270019" w:tentative="1">
      <w:start w:val="1"/>
      <w:numFmt w:val="lowerLetter"/>
      <w:lvlText w:val="%8."/>
      <w:lvlJc w:val="left"/>
      <w:pPr>
        <w:ind w:left="6030" w:hanging="360"/>
      </w:pPr>
    </w:lvl>
    <w:lvl w:ilvl="8" w:tplc="0427001B" w:tentative="1">
      <w:start w:val="1"/>
      <w:numFmt w:val="lowerRoman"/>
      <w:lvlText w:val="%9."/>
      <w:lvlJc w:val="right"/>
      <w:pPr>
        <w:ind w:left="6750" w:hanging="180"/>
      </w:pPr>
    </w:lvl>
  </w:abstractNum>
  <w:abstractNum w:abstractNumId="10" w15:restartNumberingAfterBreak="0">
    <w:nsid w:val="4CFF2573"/>
    <w:multiLevelType w:val="hybridMultilevel"/>
    <w:tmpl w:val="9AB0DF30"/>
    <w:lvl w:ilvl="0" w:tplc="0EFADC9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4593223"/>
    <w:multiLevelType w:val="hybridMultilevel"/>
    <w:tmpl w:val="0A549988"/>
    <w:lvl w:ilvl="0" w:tplc="EBD4B49A">
      <w:start w:val="35"/>
      <w:numFmt w:val="bullet"/>
      <w:lvlText w:val="-"/>
      <w:lvlJc w:val="left"/>
      <w:pPr>
        <w:ind w:left="1656" w:hanging="360"/>
      </w:pPr>
      <w:rPr>
        <w:rFonts w:hint="default" w:ascii="Times New Roman" w:hAnsi="Times New Roman" w:eastAsia="Times New Roman" w:cs="Times New Roman"/>
      </w:rPr>
    </w:lvl>
    <w:lvl w:ilvl="1" w:tplc="04270003" w:tentative="1">
      <w:start w:val="1"/>
      <w:numFmt w:val="bullet"/>
      <w:lvlText w:val="o"/>
      <w:lvlJc w:val="left"/>
      <w:pPr>
        <w:ind w:left="2376" w:hanging="360"/>
      </w:pPr>
      <w:rPr>
        <w:rFonts w:hint="default" w:ascii="Courier New" w:hAnsi="Courier New" w:cs="Courier New"/>
      </w:rPr>
    </w:lvl>
    <w:lvl w:ilvl="2" w:tplc="04270005" w:tentative="1">
      <w:start w:val="1"/>
      <w:numFmt w:val="bullet"/>
      <w:lvlText w:val=""/>
      <w:lvlJc w:val="left"/>
      <w:pPr>
        <w:ind w:left="3096" w:hanging="360"/>
      </w:pPr>
      <w:rPr>
        <w:rFonts w:hint="default" w:ascii="Wingdings" w:hAnsi="Wingdings"/>
      </w:rPr>
    </w:lvl>
    <w:lvl w:ilvl="3" w:tplc="04270001" w:tentative="1">
      <w:start w:val="1"/>
      <w:numFmt w:val="bullet"/>
      <w:lvlText w:val=""/>
      <w:lvlJc w:val="left"/>
      <w:pPr>
        <w:ind w:left="3816" w:hanging="360"/>
      </w:pPr>
      <w:rPr>
        <w:rFonts w:hint="default" w:ascii="Symbol" w:hAnsi="Symbol"/>
      </w:rPr>
    </w:lvl>
    <w:lvl w:ilvl="4" w:tplc="04270003" w:tentative="1">
      <w:start w:val="1"/>
      <w:numFmt w:val="bullet"/>
      <w:lvlText w:val="o"/>
      <w:lvlJc w:val="left"/>
      <w:pPr>
        <w:ind w:left="4536" w:hanging="360"/>
      </w:pPr>
      <w:rPr>
        <w:rFonts w:hint="default" w:ascii="Courier New" w:hAnsi="Courier New" w:cs="Courier New"/>
      </w:rPr>
    </w:lvl>
    <w:lvl w:ilvl="5" w:tplc="04270005" w:tentative="1">
      <w:start w:val="1"/>
      <w:numFmt w:val="bullet"/>
      <w:lvlText w:val=""/>
      <w:lvlJc w:val="left"/>
      <w:pPr>
        <w:ind w:left="5256" w:hanging="360"/>
      </w:pPr>
      <w:rPr>
        <w:rFonts w:hint="default" w:ascii="Wingdings" w:hAnsi="Wingdings"/>
      </w:rPr>
    </w:lvl>
    <w:lvl w:ilvl="6" w:tplc="04270001" w:tentative="1">
      <w:start w:val="1"/>
      <w:numFmt w:val="bullet"/>
      <w:lvlText w:val=""/>
      <w:lvlJc w:val="left"/>
      <w:pPr>
        <w:ind w:left="5976" w:hanging="360"/>
      </w:pPr>
      <w:rPr>
        <w:rFonts w:hint="default" w:ascii="Symbol" w:hAnsi="Symbol"/>
      </w:rPr>
    </w:lvl>
    <w:lvl w:ilvl="7" w:tplc="04270003" w:tentative="1">
      <w:start w:val="1"/>
      <w:numFmt w:val="bullet"/>
      <w:lvlText w:val="o"/>
      <w:lvlJc w:val="left"/>
      <w:pPr>
        <w:ind w:left="6696" w:hanging="360"/>
      </w:pPr>
      <w:rPr>
        <w:rFonts w:hint="default" w:ascii="Courier New" w:hAnsi="Courier New" w:cs="Courier New"/>
      </w:rPr>
    </w:lvl>
    <w:lvl w:ilvl="8" w:tplc="04270005" w:tentative="1">
      <w:start w:val="1"/>
      <w:numFmt w:val="bullet"/>
      <w:lvlText w:val=""/>
      <w:lvlJc w:val="left"/>
      <w:pPr>
        <w:ind w:left="7416" w:hanging="360"/>
      </w:pPr>
      <w:rPr>
        <w:rFonts w:hint="default" w:ascii="Wingdings" w:hAnsi="Wingdings"/>
      </w:rPr>
    </w:lvl>
  </w:abstractNum>
  <w:abstractNum w:abstractNumId="12" w15:restartNumberingAfterBreak="0">
    <w:nsid w:val="57220139"/>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E2287A"/>
    <w:multiLevelType w:val="hybridMultilevel"/>
    <w:tmpl w:val="432EAA9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91A1581"/>
    <w:multiLevelType w:val="hybridMultilevel"/>
    <w:tmpl w:val="ECBECBAA"/>
    <w:lvl w:ilvl="0" w:tplc="2E363858">
      <w:start w:val="2016"/>
      <w:numFmt w:val="bullet"/>
      <w:lvlText w:val="-"/>
      <w:lvlJc w:val="left"/>
      <w:pPr>
        <w:ind w:left="1656" w:hanging="360"/>
      </w:pPr>
      <w:rPr>
        <w:rFonts w:hint="default" w:ascii="Times New Roman" w:hAnsi="Times New Roman" w:eastAsia="Times New Roman" w:cs="Times New Roman"/>
      </w:rPr>
    </w:lvl>
    <w:lvl w:ilvl="1" w:tplc="04270003" w:tentative="1">
      <w:start w:val="1"/>
      <w:numFmt w:val="bullet"/>
      <w:lvlText w:val="o"/>
      <w:lvlJc w:val="left"/>
      <w:pPr>
        <w:ind w:left="2376" w:hanging="360"/>
      </w:pPr>
      <w:rPr>
        <w:rFonts w:hint="default" w:ascii="Courier New" w:hAnsi="Courier New" w:cs="Courier New"/>
      </w:rPr>
    </w:lvl>
    <w:lvl w:ilvl="2" w:tplc="04270005" w:tentative="1">
      <w:start w:val="1"/>
      <w:numFmt w:val="bullet"/>
      <w:lvlText w:val=""/>
      <w:lvlJc w:val="left"/>
      <w:pPr>
        <w:ind w:left="3096" w:hanging="360"/>
      </w:pPr>
      <w:rPr>
        <w:rFonts w:hint="default" w:ascii="Wingdings" w:hAnsi="Wingdings"/>
      </w:rPr>
    </w:lvl>
    <w:lvl w:ilvl="3" w:tplc="04270001" w:tentative="1">
      <w:start w:val="1"/>
      <w:numFmt w:val="bullet"/>
      <w:lvlText w:val=""/>
      <w:lvlJc w:val="left"/>
      <w:pPr>
        <w:ind w:left="3816" w:hanging="360"/>
      </w:pPr>
      <w:rPr>
        <w:rFonts w:hint="default" w:ascii="Symbol" w:hAnsi="Symbol"/>
      </w:rPr>
    </w:lvl>
    <w:lvl w:ilvl="4" w:tplc="04270003" w:tentative="1">
      <w:start w:val="1"/>
      <w:numFmt w:val="bullet"/>
      <w:lvlText w:val="o"/>
      <w:lvlJc w:val="left"/>
      <w:pPr>
        <w:ind w:left="4536" w:hanging="360"/>
      </w:pPr>
      <w:rPr>
        <w:rFonts w:hint="default" w:ascii="Courier New" w:hAnsi="Courier New" w:cs="Courier New"/>
      </w:rPr>
    </w:lvl>
    <w:lvl w:ilvl="5" w:tplc="04270005" w:tentative="1">
      <w:start w:val="1"/>
      <w:numFmt w:val="bullet"/>
      <w:lvlText w:val=""/>
      <w:lvlJc w:val="left"/>
      <w:pPr>
        <w:ind w:left="5256" w:hanging="360"/>
      </w:pPr>
      <w:rPr>
        <w:rFonts w:hint="default" w:ascii="Wingdings" w:hAnsi="Wingdings"/>
      </w:rPr>
    </w:lvl>
    <w:lvl w:ilvl="6" w:tplc="04270001" w:tentative="1">
      <w:start w:val="1"/>
      <w:numFmt w:val="bullet"/>
      <w:lvlText w:val=""/>
      <w:lvlJc w:val="left"/>
      <w:pPr>
        <w:ind w:left="5976" w:hanging="360"/>
      </w:pPr>
      <w:rPr>
        <w:rFonts w:hint="default" w:ascii="Symbol" w:hAnsi="Symbol"/>
      </w:rPr>
    </w:lvl>
    <w:lvl w:ilvl="7" w:tplc="04270003" w:tentative="1">
      <w:start w:val="1"/>
      <w:numFmt w:val="bullet"/>
      <w:lvlText w:val="o"/>
      <w:lvlJc w:val="left"/>
      <w:pPr>
        <w:ind w:left="6696" w:hanging="360"/>
      </w:pPr>
      <w:rPr>
        <w:rFonts w:hint="default" w:ascii="Courier New" w:hAnsi="Courier New" w:cs="Courier New"/>
      </w:rPr>
    </w:lvl>
    <w:lvl w:ilvl="8" w:tplc="04270005" w:tentative="1">
      <w:start w:val="1"/>
      <w:numFmt w:val="bullet"/>
      <w:lvlText w:val=""/>
      <w:lvlJc w:val="left"/>
      <w:pPr>
        <w:ind w:left="7416" w:hanging="360"/>
      </w:pPr>
      <w:rPr>
        <w:rFonts w:hint="default" w:ascii="Wingdings" w:hAnsi="Wingdings"/>
      </w:rPr>
    </w:lvl>
  </w:abstractNum>
  <w:abstractNum w:abstractNumId="15" w15:restartNumberingAfterBreak="0">
    <w:nsid w:val="5A387206"/>
    <w:multiLevelType w:val="multilevel"/>
    <w:tmpl w:val="342AB4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927" w:hanging="360"/>
      </w:pPr>
      <w:rPr>
        <w:rFonts w:hint="default" w:ascii="Symbol" w:hAnsi="Symbol"/>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780A9A"/>
    <w:multiLevelType w:val="hybridMultilevel"/>
    <w:tmpl w:val="B68C9C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8B94BF4"/>
    <w:multiLevelType w:val="multilevel"/>
    <w:tmpl w:val="93885496"/>
    <w:lvl w:ilvl="0">
      <w:start w:val="1"/>
      <w:numFmt w:val="decimal"/>
      <w:lvlText w:val="%1."/>
      <w:lvlJc w:val="left"/>
      <w:pPr>
        <w:ind w:left="360" w:hanging="360"/>
      </w:pPr>
      <w:rPr>
        <w:rFonts w:hint="default"/>
        <w:b w:val="0"/>
        <w:bCs/>
      </w:rPr>
    </w:lvl>
    <w:lvl w:ilvl="1">
      <w:start w:val="1"/>
      <w:numFmt w:val="decimal"/>
      <w:lvlText w:val="%1.%2."/>
      <w:lvlJc w:val="left"/>
      <w:pPr>
        <w:ind w:left="792" w:hanging="432"/>
      </w:pPr>
      <w:rPr>
        <w:rFonts w:hint="default"/>
        <w:b w:val="0"/>
      </w:rPr>
    </w:lvl>
    <w:lvl w:ilvl="2">
      <w:start w:val="1"/>
      <w:numFmt w:val="decimal"/>
      <w:lvlText w:val="%1.%2.%3."/>
      <w:lvlJc w:val="left"/>
      <w:pPr>
        <w:ind w:left="2347" w:hanging="504"/>
      </w:pPr>
      <w:rPr>
        <w:rFonts w:hint="default"/>
        <w:b w:val="0"/>
        <w:strike w:val="0"/>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64472BC"/>
    <w:multiLevelType w:val="multilevel"/>
    <w:tmpl w:val="4A122C8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tabs>
          <w:tab w:val="num" w:pos="1225"/>
        </w:tabs>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23493680">
    <w:abstractNumId w:val="11"/>
  </w:num>
  <w:num w:numId="2" w16cid:durableId="601107547">
    <w:abstractNumId w:val="14"/>
  </w:num>
  <w:num w:numId="3" w16cid:durableId="1881361904">
    <w:abstractNumId w:val="0"/>
  </w:num>
  <w:num w:numId="4" w16cid:durableId="623268283">
    <w:abstractNumId w:val="5"/>
  </w:num>
  <w:num w:numId="5" w16cid:durableId="1920821123">
    <w:abstractNumId w:val="10"/>
  </w:num>
  <w:num w:numId="6" w16cid:durableId="419759883">
    <w:abstractNumId w:val="1"/>
  </w:num>
  <w:num w:numId="7" w16cid:durableId="96681824">
    <w:abstractNumId w:val="17"/>
  </w:num>
  <w:num w:numId="8" w16cid:durableId="2133016022">
    <w:abstractNumId w:val="2"/>
  </w:num>
  <w:num w:numId="9" w16cid:durableId="1105073195">
    <w:abstractNumId w:val="18"/>
  </w:num>
  <w:num w:numId="10" w16cid:durableId="220138377">
    <w:abstractNumId w:val="12"/>
  </w:num>
  <w:num w:numId="11" w16cid:durableId="552540626">
    <w:abstractNumId w:val="4"/>
  </w:num>
  <w:num w:numId="12" w16cid:durableId="1503009532">
    <w:abstractNumId w:val="7"/>
  </w:num>
  <w:num w:numId="13" w16cid:durableId="1438913381">
    <w:abstractNumId w:val="3"/>
  </w:num>
  <w:num w:numId="14" w16cid:durableId="1039860230">
    <w:abstractNumId w:val="15"/>
  </w:num>
  <w:num w:numId="15" w16cid:durableId="387455587">
    <w:abstractNumId w:val="16"/>
  </w:num>
  <w:num w:numId="16" w16cid:durableId="742412405">
    <w:abstractNumId w:val="13"/>
  </w:num>
  <w:num w:numId="17" w16cid:durableId="838079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4318778">
    <w:abstractNumId w:val="9"/>
  </w:num>
  <w:num w:numId="19" w16cid:durableId="1976713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trackRevisions w:val="true"/>
  <w:defaultTabStop w:val="1296"/>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16C"/>
    <w:rsid w:val="00010624"/>
    <w:rsid w:val="00011054"/>
    <w:rsid w:val="000116BB"/>
    <w:rsid w:val="0001352C"/>
    <w:rsid w:val="000164BB"/>
    <w:rsid w:val="00020320"/>
    <w:rsid w:val="00020D3F"/>
    <w:rsid w:val="00020F9F"/>
    <w:rsid w:val="00021518"/>
    <w:rsid w:val="000238E7"/>
    <w:rsid w:val="00025100"/>
    <w:rsid w:val="00025C88"/>
    <w:rsid w:val="00031334"/>
    <w:rsid w:val="00034B0D"/>
    <w:rsid w:val="0003578B"/>
    <w:rsid w:val="00040781"/>
    <w:rsid w:val="0004327E"/>
    <w:rsid w:val="0004365C"/>
    <w:rsid w:val="000470F3"/>
    <w:rsid w:val="00055A63"/>
    <w:rsid w:val="0005763D"/>
    <w:rsid w:val="00060330"/>
    <w:rsid w:val="00062D4A"/>
    <w:rsid w:val="000712DD"/>
    <w:rsid w:val="00071556"/>
    <w:rsid w:val="00074BD0"/>
    <w:rsid w:val="0007644C"/>
    <w:rsid w:val="00076999"/>
    <w:rsid w:val="00076A1B"/>
    <w:rsid w:val="0007731E"/>
    <w:rsid w:val="0008023E"/>
    <w:rsid w:val="00081746"/>
    <w:rsid w:val="00091234"/>
    <w:rsid w:val="00093251"/>
    <w:rsid w:val="00095B2B"/>
    <w:rsid w:val="0009668B"/>
    <w:rsid w:val="00097D3F"/>
    <w:rsid w:val="000A1BD4"/>
    <w:rsid w:val="000A4501"/>
    <w:rsid w:val="000B3412"/>
    <w:rsid w:val="000B5F32"/>
    <w:rsid w:val="000D2617"/>
    <w:rsid w:val="000D5A61"/>
    <w:rsid w:val="000D62C3"/>
    <w:rsid w:val="000D7123"/>
    <w:rsid w:val="000D7C64"/>
    <w:rsid w:val="000D7EBE"/>
    <w:rsid w:val="000E0795"/>
    <w:rsid w:val="000E1EBA"/>
    <w:rsid w:val="000E3227"/>
    <w:rsid w:val="000E776C"/>
    <w:rsid w:val="000F3A62"/>
    <w:rsid w:val="000F4ABE"/>
    <w:rsid w:val="000F4E59"/>
    <w:rsid w:val="000F78AE"/>
    <w:rsid w:val="00100EF0"/>
    <w:rsid w:val="00112F28"/>
    <w:rsid w:val="00113331"/>
    <w:rsid w:val="00116359"/>
    <w:rsid w:val="00116886"/>
    <w:rsid w:val="00117C4E"/>
    <w:rsid w:val="00122DFE"/>
    <w:rsid w:val="00126773"/>
    <w:rsid w:val="00126BEC"/>
    <w:rsid w:val="00133508"/>
    <w:rsid w:val="00140891"/>
    <w:rsid w:val="001442CD"/>
    <w:rsid w:val="00144AA8"/>
    <w:rsid w:val="00157550"/>
    <w:rsid w:val="00157D6A"/>
    <w:rsid w:val="00162444"/>
    <w:rsid w:val="001674C1"/>
    <w:rsid w:val="00170CA4"/>
    <w:rsid w:val="00171A79"/>
    <w:rsid w:val="00173427"/>
    <w:rsid w:val="0017359D"/>
    <w:rsid w:val="00181F93"/>
    <w:rsid w:val="001860CC"/>
    <w:rsid w:val="00187737"/>
    <w:rsid w:val="00190479"/>
    <w:rsid w:val="001933EC"/>
    <w:rsid w:val="0019342F"/>
    <w:rsid w:val="001939DA"/>
    <w:rsid w:val="00193ACE"/>
    <w:rsid w:val="00196917"/>
    <w:rsid w:val="00197ACA"/>
    <w:rsid w:val="00197CDF"/>
    <w:rsid w:val="001A70D7"/>
    <w:rsid w:val="001A750A"/>
    <w:rsid w:val="001B2F6C"/>
    <w:rsid w:val="001B3F00"/>
    <w:rsid w:val="001C06D3"/>
    <w:rsid w:val="001C2CAB"/>
    <w:rsid w:val="001C42F8"/>
    <w:rsid w:val="001C6381"/>
    <w:rsid w:val="001C72BF"/>
    <w:rsid w:val="001D5615"/>
    <w:rsid w:val="001D5E3B"/>
    <w:rsid w:val="001D61CA"/>
    <w:rsid w:val="001E27F3"/>
    <w:rsid w:val="001E2F6E"/>
    <w:rsid w:val="001F0437"/>
    <w:rsid w:val="001F20A6"/>
    <w:rsid w:val="001F34E8"/>
    <w:rsid w:val="002006BD"/>
    <w:rsid w:val="00201DE0"/>
    <w:rsid w:val="00203E2F"/>
    <w:rsid w:val="00206087"/>
    <w:rsid w:val="002110F0"/>
    <w:rsid w:val="00213597"/>
    <w:rsid w:val="00216AF7"/>
    <w:rsid w:val="00217181"/>
    <w:rsid w:val="002212D2"/>
    <w:rsid w:val="00223C0E"/>
    <w:rsid w:val="00227843"/>
    <w:rsid w:val="00236E0A"/>
    <w:rsid w:val="00244D2F"/>
    <w:rsid w:val="00246289"/>
    <w:rsid w:val="002473A6"/>
    <w:rsid w:val="0024766D"/>
    <w:rsid w:val="00250CBD"/>
    <w:rsid w:val="002515B3"/>
    <w:rsid w:val="002540EB"/>
    <w:rsid w:val="002546EE"/>
    <w:rsid w:val="00256556"/>
    <w:rsid w:val="00260BD3"/>
    <w:rsid w:val="00262E60"/>
    <w:rsid w:val="002672DC"/>
    <w:rsid w:val="002676CD"/>
    <w:rsid w:val="0027254C"/>
    <w:rsid w:val="002738B1"/>
    <w:rsid w:val="00273CA5"/>
    <w:rsid w:val="00275BBB"/>
    <w:rsid w:val="00276C31"/>
    <w:rsid w:val="00280736"/>
    <w:rsid w:val="00283418"/>
    <w:rsid w:val="0028404B"/>
    <w:rsid w:val="00284843"/>
    <w:rsid w:val="002908C5"/>
    <w:rsid w:val="00290C75"/>
    <w:rsid w:val="00295565"/>
    <w:rsid w:val="00297CB8"/>
    <w:rsid w:val="002A08C7"/>
    <w:rsid w:val="002A10A6"/>
    <w:rsid w:val="002A3666"/>
    <w:rsid w:val="002A65C5"/>
    <w:rsid w:val="002A68CF"/>
    <w:rsid w:val="002A7591"/>
    <w:rsid w:val="002B5E0C"/>
    <w:rsid w:val="002C6988"/>
    <w:rsid w:val="002D4588"/>
    <w:rsid w:val="002D4615"/>
    <w:rsid w:val="002D64F2"/>
    <w:rsid w:val="002E0112"/>
    <w:rsid w:val="002E1073"/>
    <w:rsid w:val="002E13DD"/>
    <w:rsid w:val="002E6078"/>
    <w:rsid w:val="002E6871"/>
    <w:rsid w:val="002F27EA"/>
    <w:rsid w:val="002F3A17"/>
    <w:rsid w:val="002F510F"/>
    <w:rsid w:val="00301B5C"/>
    <w:rsid w:val="00301EEE"/>
    <w:rsid w:val="003035E2"/>
    <w:rsid w:val="0030373E"/>
    <w:rsid w:val="003040EC"/>
    <w:rsid w:val="00304C92"/>
    <w:rsid w:val="00313269"/>
    <w:rsid w:val="003224D5"/>
    <w:rsid w:val="00322681"/>
    <w:rsid w:val="00322BC5"/>
    <w:rsid w:val="0032468D"/>
    <w:rsid w:val="0033273D"/>
    <w:rsid w:val="00332820"/>
    <w:rsid w:val="0033312D"/>
    <w:rsid w:val="00333594"/>
    <w:rsid w:val="00333F58"/>
    <w:rsid w:val="0033489C"/>
    <w:rsid w:val="00342899"/>
    <w:rsid w:val="00342C00"/>
    <w:rsid w:val="00343B34"/>
    <w:rsid w:val="00343DF5"/>
    <w:rsid w:val="00346445"/>
    <w:rsid w:val="00351261"/>
    <w:rsid w:val="003530D1"/>
    <w:rsid w:val="0035343C"/>
    <w:rsid w:val="00356C2D"/>
    <w:rsid w:val="00360A3A"/>
    <w:rsid w:val="003648A3"/>
    <w:rsid w:val="003707AF"/>
    <w:rsid w:val="00371247"/>
    <w:rsid w:val="00372BC7"/>
    <w:rsid w:val="0037437E"/>
    <w:rsid w:val="003764B4"/>
    <w:rsid w:val="00381EF8"/>
    <w:rsid w:val="003852EE"/>
    <w:rsid w:val="003862BF"/>
    <w:rsid w:val="00387713"/>
    <w:rsid w:val="003900C5"/>
    <w:rsid w:val="003904DD"/>
    <w:rsid w:val="003947A4"/>
    <w:rsid w:val="00395AE5"/>
    <w:rsid w:val="003979E3"/>
    <w:rsid w:val="003A1820"/>
    <w:rsid w:val="003A26E8"/>
    <w:rsid w:val="003A4793"/>
    <w:rsid w:val="003A5D95"/>
    <w:rsid w:val="003B18AD"/>
    <w:rsid w:val="003B22A7"/>
    <w:rsid w:val="003B4148"/>
    <w:rsid w:val="003B49C2"/>
    <w:rsid w:val="003B5C18"/>
    <w:rsid w:val="003B788B"/>
    <w:rsid w:val="003B7F8B"/>
    <w:rsid w:val="003C24BA"/>
    <w:rsid w:val="003C50A5"/>
    <w:rsid w:val="003D01F7"/>
    <w:rsid w:val="003D139B"/>
    <w:rsid w:val="003D2ABE"/>
    <w:rsid w:val="003D3142"/>
    <w:rsid w:val="003D453F"/>
    <w:rsid w:val="003E16B7"/>
    <w:rsid w:val="003E31C2"/>
    <w:rsid w:val="003E4462"/>
    <w:rsid w:val="003E5300"/>
    <w:rsid w:val="003E6687"/>
    <w:rsid w:val="003F38CF"/>
    <w:rsid w:val="003F468B"/>
    <w:rsid w:val="004003A8"/>
    <w:rsid w:val="004015F3"/>
    <w:rsid w:val="00404020"/>
    <w:rsid w:val="00405A15"/>
    <w:rsid w:val="0040643A"/>
    <w:rsid w:val="00411BC3"/>
    <w:rsid w:val="00412320"/>
    <w:rsid w:val="00413884"/>
    <w:rsid w:val="004148CE"/>
    <w:rsid w:val="00422608"/>
    <w:rsid w:val="0042527F"/>
    <w:rsid w:val="004265AC"/>
    <w:rsid w:val="004269AB"/>
    <w:rsid w:val="00426C99"/>
    <w:rsid w:val="00427BFB"/>
    <w:rsid w:val="004312D1"/>
    <w:rsid w:val="00431E41"/>
    <w:rsid w:val="004439F5"/>
    <w:rsid w:val="004454FF"/>
    <w:rsid w:val="00451B3D"/>
    <w:rsid w:val="0045571B"/>
    <w:rsid w:val="00455FFE"/>
    <w:rsid w:val="00456216"/>
    <w:rsid w:val="00464ECB"/>
    <w:rsid w:val="004653EE"/>
    <w:rsid w:val="0047047A"/>
    <w:rsid w:val="00473AC4"/>
    <w:rsid w:val="004765FF"/>
    <w:rsid w:val="00477072"/>
    <w:rsid w:val="00477772"/>
    <w:rsid w:val="004849B7"/>
    <w:rsid w:val="00487221"/>
    <w:rsid w:val="0049048C"/>
    <w:rsid w:val="00491747"/>
    <w:rsid w:val="00492195"/>
    <w:rsid w:val="004925E1"/>
    <w:rsid w:val="00492A3E"/>
    <w:rsid w:val="004931FE"/>
    <w:rsid w:val="00495B2A"/>
    <w:rsid w:val="004A4AA4"/>
    <w:rsid w:val="004A5C4F"/>
    <w:rsid w:val="004B1A97"/>
    <w:rsid w:val="004B2F83"/>
    <w:rsid w:val="004B3A9E"/>
    <w:rsid w:val="004B4FB1"/>
    <w:rsid w:val="004C2779"/>
    <w:rsid w:val="004C30B4"/>
    <w:rsid w:val="004D4B91"/>
    <w:rsid w:val="004D4BDE"/>
    <w:rsid w:val="004D5AAF"/>
    <w:rsid w:val="004D6CAF"/>
    <w:rsid w:val="004E7737"/>
    <w:rsid w:val="004E7FCF"/>
    <w:rsid w:val="004F525A"/>
    <w:rsid w:val="004F60B3"/>
    <w:rsid w:val="00501678"/>
    <w:rsid w:val="00501811"/>
    <w:rsid w:val="005032CB"/>
    <w:rsid w:val="00507184"/>
    <w:rsid w:val="00507ABB"/>
    <w:rsid w:val="00511470"/>
    <w:rsid w:val="00515C4F"/>
    <w:rsid w:val="0052070C"/>
    <w:rsid w:val="00520B39"/>
    <w:rsid w:val="00522059"/>
    <w:rsid w:val="005315F0"/>
    <w:rsid w:val="005357E9"/>
    <w:rsid w:val="00540F5C"/>
    <w:rsid w:val="00541460"/>
    <w:rsid w:val="005444E3"/>
    <w:rsid w:val="00550AA8"/>
    <w:rsid w:val="0055116C"/>
    <w:rsid w:val="00556061"/>
    <w:rsid w:val="00556400"/>
    <w:rsid w:val="0056249A"/>
    <w:rsid w:val="00562710"/>
    <w:rsid w:val="00562A13"/>
    <w:rsid w:val="00563954"/>
    <w:rsid w:val="00563E86"/>
    <w:rsid w:val="005727F1"/>
    <w:rsid w:val="0057507E"/>
    <w:rsid w:val="00576A0F"/>
    <w:rsid w:val="00582415"/>
    <w:rsid w:val="005846D8"/>
    <w:rsid w:val="005850BC"/>
    <w:rsid w:val="00587EA3"/>
    <w:rsid w:val="005918E8"/>
    <w:rsid w:val="00591EF2"/>
    <w:rsid w:val="005929D3"/>
    <w:rsid w:val="00597A4D"/>
    <w:rsid w:val="00597C1A"/>
    <w:rsid w:val="005A044F"/>
    <w:rsid w:val="005A0EE7"/>
    <w:rsid w:val="005A45F4"/>
    <w:rsid w:val="005A781F"/>
    <w:rsid w:val="005B4229"/>
    <w:rsid w:val="005B4FDA"/>
    <w:rsid w:val="005B6327"/>
    <w:rsid w:val="005B6609"/>
    <w:rsid w:val="005C1F03"/>
    <w:rsid w:val="005D5D72"/>
    <w:rsid w:val="005D7394"/>
    <w:rsid w:val="005D775B"/>
    <w:rsid w:val="005F0120"/>
    <w:rsid w:val="005F2F7F"/>
    <w:rsid w:val="005F76BD"/>
    <w:rsid w:val="00602360"/>
    <w:rsid w:val="006046DC"/>
    <w:rsid w:val="00604C6B"/>
    <w:rsid w:val="00611541"/>
    <w:rsid w:val="00617AB1"/>
    <w:rsid w:val="00625DE3"/>
    <w:rsid w:val="00626AC9"/>
    <w:rsid w:val="0062730A"/>
    <w:rsid w:val="00631D38"/>
    <w:rsid w:val="006338BF"/>
    <w:rsid w:val="00634ADF"/>
    <w:rsid w:val="006365C5"/>
    <w:rsid w:val="0063689C"/>
    <w:rsid w:val="00637ECE"/>
    <w:rsid w:val="00641048"/>
    <w:rsid w:val="0064137A"/>
    <w:rsid w:val="00642BDA"/>
    <w:rsid w:val="00645F03"/>
    <w:rsid w:val="00647662"/>
    <w:rsid w:val="00647BB7"/>
    <w:rsid w:val="00652EB5"/>
    <w:rsid w:val="00656173"/>
    <w:rsid w:val="0066660C"/>
    <w:rsid w:val="006741C4"/>
    <w:rsid w:val="00675D9C"/>
    <w:rsid w:val="00675DC5"/>
    <w:rsid w:val="006937F0"/>
    <w:rsid w:val="006A2C46"/>
    <w:rsid w:val="006A5996"/>
    <w:rsid w:val="006B248C"/>
    <w:rsid w:val="006C0967"/>
    <w:rsid w:val="006C2FE9"/>
    <w:rsid w:val="006C3599"/>
    <w:rsid w:val="006C3A6A"/>
    <w:rsid w:val="006C5ACF"/>
    <w:rsid w:val="006D15E9"/>
    <w:rsid w:val="006D77F1"/>
    <w:rsid w:val="006D78DC"/>
    <w:rsid w:val="006E2CEE"/>
    <w:rsid w:val="006E4A00"/>
    <w:rsid w:val="006F14FB"/>
    <w:rsid w:val="006F1BE8"/>
    <w:rsid w:val="006F6407"/>
    <w:rsid w:val="007064F5"/>
    <w:rsid w:val="00715E7F"/>
    <w:rsid w:val="007162CC"/>
    <w:rsid w:val="00721AE1"/>
    <w:rsid w:val="00723A92"/>
    <w:rsid w:val="00730BC5"/>
    <w:rsid w:val="00733536"/>
    <w:rsid w:val="00734227"/>
    <w:rsid w:val="00734252"/>
    <w:rsid w:val="00736173"/>
    <w:rsid w:val="00736C0D"/>
    <w:rsid w:val="00736CAE"/>
    <w:rsid w:val="00737D3F"/>
    <w:rsid w:val="007407EE"/>
    <w:rsid w:val="00740955"/>
    <w:rsid w:val="0074191F"/>
    <w:rsid w:val="007423B8"/>
    <w:rsid w:val="00745AEA"/>
    <w:rsid w:val="007472D8"/>
    <w:rsid w:val="00751D29"/>
    <w:rsid w:val="00751FFE"/>
    <w:rsid w:val="00754EF7"/>
    <w:rsid w:val="00754F32"/>
    <w:rsid w:val="00755431"/>
    <w:rsid w:val="007561FF"/>
    <w:rsid w:val="007613A4"/>
    <w:rsid w:val="0076198C"/>
    <w:rsid w:val="0076301C"/>
    <w:rsid w:val="0076494F"/>
    <w:rsid w:val="00766D57"/>
    <w:rsid w:val="007710D4"/>
    <w:rsid w:val="00787C85"/>
    <w:rsid w:val="00793919"/>
    <w:rsid w:val="007A2C71"/>
    <w:rsid w:val="007A3EF1"/>
    <w:rsid w:val="007B0C00"/>
    <w:rsid w:val="007B3FF7"/>
    <w:rsid w:val="007B64B2"/>
    <w:rsid w:val="007C0552"/>
    <w:rsid w:val="007C0946"/>
    <w:rsid w:val="007C3786"/>
    <w:rsid w:val="007D0196"/>
    <w:rsid w:val="007D3AEF"/>
    <w:rsid w:val="007D405A"/>
    <w:rsid w:val="007E07DC"/>
    <w:rsid w:val="007E1046"/>
    <w:rsid w:val="007E3A94"/>
    <w:rsid w:val="007E5C3B"/>
    <w:rsid w:val="007F370F"/>
    <w:rsid w:val="007F624A"/>
    <w:rsid w:val="00800F94"/>
    <w:rsid w:val="00803F2A"/>
    <w:rsid w:val="00807069"/>
    <w:rsid w:val="00810D9F"/>
    <w:rsid w:val="0081437E"/>
    <w:rsid w:val="00815341"/>
    <w:rsid w:val="0081558E"/>
    <w:rsid w:val="00817A0A"/>
    <w:rsid w:val="008211E0"/>
    <w:rsid w:val="00821481"/>
    <w:rsid w:val="00822C0A"/>
    <w:rsid w:val="00824A7A"/>
    <w:rsid w:val="00825F20"/>
    <w:rsid w:val="00831708"/>
    <w:rsid w:val="008350B9"/>
    <w:rsid w:val="00835D23"/>
    <w:rsid w:val="0083672A"/>
    <w:rsid w:val="00836741"/>
    <w:rsid w:val="00836A1E"/>
    <w:rsid w:val="00840731"/>
    <w:rsid w:val="008450B9"/>
    <w:rsid w:val="0084543F"/>
    <w:rsid w:val="00845C41"/>
    <w:rsid w:val="008550C0"/>
    <w:rsid w:val="008560DB"/>
    <w:rsid w:val="00856EDE"/>
    <w:rsid w:val="00857B54"/>
    <w:rsid w:val="00861F96"/>
    <w:rsid w:val="00864AB2"/>
    <w:rsid w:val="00870139"/>
    <w:rsid w:val="00873FED"/>
    <w:rsid w:val="008811C8"/>
    <w:rsid w:val="00883FA3"/>
    <w:rsid w:val="008841C0"/>
    <w:rsid w:val="0088635A"/>
    <w:rsid w:val="0088739A"/>
    <w:rsid w:val="0089131F"/>
    <w:rsid w:val="00897234"/>
    <w:rsid w:val="008A0504"/>
    <w:rsid w:val="008A0EE5"/>
    <w:rsid w:val="008A19AB"/>
    <w:rsid w:val="008A2D6F"/>
    <w:rsid w:val="008A5681"/>
    <w:rsid w:val="008A57F8"/>
    <w:rsid w:val="008B553F"/>
    <w:rsid w:val="008C0637"/>
    <w:rsid w:val="008C0ED0"/>
    <w:rsid w:val="008C28A6"/>
    <w:rsid w:val="008C2D34"/>
    <w:rsid w:val="008C4748"/>
    <w:rsid w:val="008C7481"/>
    <w:rsid w:val="008D30D6"/>
    <w:rsid w:val="008D39C4"/>
    <w:rsid w:val="008D405E"/>
    <w:rsid w:val="008E0047"/>
    <w:rsid w:val="008E3B1A"/>
    <w:rsid w:val="008E4356"/>
    <w:rsid w:val="008E4A48"/>
    <w:rsid w:val="008F0AE8"/>
    <w:rsid w:val="008F17A5"/>
    <w:rsid w:val="008F1C84"/>
    <w:rsid w:val="008F35C6"/>
    <w:rsid w:val="008F62C1"/>
    <w:rsid w:val="00900AB8"/>
    <w:rsid w:val="00900DE4"/>
    <w:rsid w:val="009017FB"/>
    <w:rsid w:val="0090186E"/>
    <w:rsid w:val="00903F05"/>
    <w:rsid w:val="00904066"/>
    <w:rsid w:val="00906BAF"/>
    <w:rsid w:val="0091094A"/>
    <w:rsid w:val="00910BF6"/>
    <w:rsid w:val="00917D85"/>
    <w:rsid w:val="00917E36"/>
    <w:rsid w:val="00920BF6"/>
    <w:rsid w:val="009249E0"/>
    <w:rsid w:val="00924C58"/>
    <w:rsid w:val="00926F89"/>
    <w:rsid w:val="009305B1"/>
    <w:rsid w:val="00930EAC"/>
    <w:rsid w:val="009320D0"/>
    <w:rsid w:val="00934D98"/>
    <w:rsid w:val="009351E9"/>
    <w:rsid w:val="00940297"/>
    <w:rsid w:val="009424E7"/>
    <w:rsid w:val="00950D4E"/>
    <w:rsid w:val="00957A52"/>
    <w:rsid w:val="00960F2E"/>
    <w:rsid w:val="00962999"/>
    <w:rsid w:val="00964257"/>
    <w:rsid w:val="0097125A"/>
    <w:rsid w:val="00973193"/>
    <w:rsid w:val="00976F4D"/>
    <w:rsid w:val="00981A94"/>
    <w:rsid w:val="009847F6"/>
    <w:rsid w:val="00984E55"/>
    <w:rsid w:val="00997C10"/>
    <w:rsid w:val="009A1E21"/>
    <w:rsid w:val="009A2644"/>
    <w:rsid w:val="009A54B0"/>
    <w:rsid w:val="009A7A16"/>
    <w:rsid w:val="009B53CD"/>
    <w:rsid w:val="009B6388"/>
    <w:rsid w:val="009C3063"/>
    <w:rsid w:val="009C3E1E"/>
    <w:rsid w:val="009C484F"/>
    <w:rsid w:val="009D20F1"/>
    <w:rsid w:val="009D2A0E"/>
    <w:rsid w:val="009D5B29"/>
    <w:rsid w:val="009D7C56"/>
    <w:rsid w:val="009D7FB9"/>
    <w:rsid w:val="009E1190"/>
    <w:rsid w:val="009E20C8"/>
    <w:rsid w:val="009E4426"/>
    <w:rsid w:val="009E486B"/>
    <w:rsid w:val="009E4DF5"/>
    <w:rsid w:val="009E5B70"/>
    <w:rsid w:val="009E656A"/>
    <w:rsid w:val="009F0187"/>
    <w:rsid w:val="009F2FFB"/>
    <w:rsid w:val="009F5548"/>
    <w:rsid w:val="009F6FA1"/>
    <w:rsid w:val="00A00067"/>
    <w:rsid w:val="00A0046F"/>
    <w:rsid w:val="00A0190D"/>
    <w:rsid w:val="00A01EAE"/>
    <w:rsid w:val="00A033AC"/>
    <w:rsid w:val="00A079CD"/>
    <w:rsid w:val="00A11D73"/>
    <w:rsid w:val="00A149D8"/>
    <w:rsid w:val="00A224C7"/>
    <w:rsid w:val="00A2641B"/>
    <w:rsid w:val="00A333A5"/>
    <w:rsid w:val="00A350CD"/>
    <w:rsid w:val="00A40B7C"/>
    <w:rsid w:val="00A41600"/>
    <w:rsid w:val="00A419C9"/>
    <w:rsid w:val="00A44A6B"/>
    <w:rsid w:val="00A47200"/>
    <w:rsid w:val="00A50AB9"/>
    <w:rsid w:val="00A50C80"/>
    <w:rsid w:val="00A51A2F"/>
    <w:rsid w:val="00A6253C"/>
    <w:rsid w:val="00A63348"/>
    <w:rsid w:val="00A63D40"/>
    <w:rsid w:val="00A65DB8"/>
    <w:rsid w:val="00A722A0"/>
    <w:rsid w:val="00A76695"/>
    <w:rsid w:val="00A80E79"/>
    <w:rsid w:val="00A82124"/>
    <w:rsid w:val="00A84983"/>
    <w:rsid w:val="00A87D88"/>
    <w:rsid w:val="00A91479"/>
    <w:rsid w:val="00A91918"/>
    <w:rsid w:val="00A92893"/>
    <w:rsid w:val="00A94FCB"/>
    <w:rsid w:val="00A96ABF"/>
    <w:rsid w:val="00A97764"/>
    <w:rsid w:val="00A97852"/>
    <w:rsid w:val="00AA0899"/>
    <w:rsid w:val="00AA20F2"/>
    <w:rsid w:val="00AA30D4"/>
    <w:rsid w:val="00AA32E4"/>
    <w:rsid w:val="00AA6BE6"/>
    <w:rsid w:val="00AA75D6"/>
    <w:rsid w:val="00AB6E93"/>
    <w:rsid w:val="00AC58D7"/>
    <w:rsid w:val="00AC597B"/>
    <w:rsid w:val="00AC6C73"/>
    <w:rsid w:val="00AC7560"/>
    <w:rsid w:val="00AD2ABF"/>
    <w:rsid w:val="00AD4167"/>
    <w:rsid w:val="00AD47DF"/>
    <w:rsid w:val="00AD7A6A"/>
    <w:rsid w:val="00AE3098"/>
    <w:rsid w:val="00AE591B"/>
    <w:rsid w:val="00AE7F5B"/>
    <w:rsid w:val="00AF1076"/>
    <w:rsid w:val="00AF11C8"/>
    <w:rsid w:val="00AF2A97"/>
    <w:rsid w:val="00AF610F"/>
    <w:rsid w:val="00AF725C"/>
    <w:rsid w:val="00AF7293"/>
    <w:rsid w:val="00B00CF0"/>
    <w:rsid w:val="00B0155C"/>
    <w:rsid w:val="00B024B2"/>
    <w:rsid w:val="00B02B78"/>
    <w:rsid w:val="00B060F5"/>
    <w:rsid w:val="00B062DE"/>
    <w:rsid w:val="00B1185D"/>
    <w:rsid w:val="00B12AA1"/>
    <w:rsid w:val="00B13679"/>
    <w:rsid w:val="00B14565"/>
    <w:rsid w:val="00B21206"/>
    <w:rsid w:val="00B32396"/>
    <w:rsid w:val="00B42505"/>
    <w:rsid w:val="00B43256"/>
    <w:rsid w:val="00B43434"/>
    <w:rsid w:val="00B44412"/>
    <w:rsid w:val="00B44868"/>
    <w:rsid w:val="00B45254"/>
    <w:rsid w:val="00B470D4"/>
    <w:rsid w:val="00B52120"/>
    <w:rsid w:val="00B53CAD"/>
    <w:rsid w:val="00B541DF"/>
    <w:rsid w:val="00B62C0E"/>
    <w:rsid w:val="00B65C14"/>
    <w:rsid w:val="00B65E00"/>
    <w:rsid w:val="00B67EEC"/>
    <w:rsid w:val="00B70325"/>
    <w:rsid w:val="00B7110F"/>
    <w:rsid w:val="00B73BD9"/>
    <w:rsid w:val="00B7766B"/>
    <w:rsid w:val="00B80861"/>
    <w:rsid w:val="00B81910"/>
    <w:rsid w:val="00B81DBE"/>
    <w:rsid w:val="00B874CF"/>
    <w:rsid w:val="00B87638"/>
    <w:rsid w:val="00B95152"/>
    <w:rsid w:val="00B9561D"/>
    <w:rsid w:val="00B95839"/>
    <w:rsid w:val="00BA09D7"/>
    <w:rsid w:val="00BA194D"/>
    <w:rsid w:val="00BA309B"/>
    <w:rsid w:val="00BA41F9"/>
    <w:rsid w:val="00BA5BB0"/>
    <w:rsid w:val="00BA5F6E"/>
    <w:rsid w:val="00BA7D03"/>
    <w:rsid w:val="00BB071A"/>
    <w:rsid w:val="00BB2B4F"/>
    <w:rsid w:val="00BB6FA0"/>
    <w:rsid w:val="00BC25D5"/>
    <w:rsid w:val="00BC7B4C"/>
    <w:rsid w:val="00BD1120"/>
    <w:rsid w:val="00BD15FE"/>
    <w:rsid w:val="00BE0147"/>
    <w:rsid w:val="00BF1D4B"/>
    <w:rsid w:val="00BF2DE7"/>
    <w:rsid w:val="00C02422"/>
    <w:rsid w:val="00C02AEB"/>
    <w:rsid w:val="00C13D21"/>
    <w:rsid w:val="00C1628A"/>
    <w:rsid w:val="00C165A2"/>
    <w:rsid w:val="00C168C2"/>
    <w:rsid w:val="00C227FA"/>
    <w:rsid w:val="00C22E26"/>
    <w:rsid w:val="00C231AB"/>
    <w:rsid w:val="00C27012"/>
    <w:rsid w:val="00C31512"/>
    <w:rsid w:val="00C36234"/>
    <w:rsid w:val="00C42806"/>
    <w:rsid w:val="00C448B2"/>
    <w:rsid w:val="00C51FB2"/>
    <w:rsid w:val="00C52E8F"/>
    <w:rsid w:val="00C53385"/>
    <w:rsid w:val="00C54B0D"/>
    <w:rsid w:val="00C57F83"/>
    <w:rsid w:val="00C62224"/>
    <w:rsid w:val="00C62A3B"/>
    <w:rsid w:val="00C62D1E"/>
    <w:rsid w:val="00C669C6"/>
    <w:rsid w:val="00C66AB0"/>
    <w:rsid w:val="00C707EB"/>
    <w:rsid w:val="00C70D7F"/>
    <w:rsid w:val="00C71A07"/>
    <w:rsid w:val="00C741AD"/>
    <w:rsid w:val="00C742BB"/>
    <w:rsid w:val="00C753B2"/>
    <w:rsid w:val="00C76BEF"/>
    <w:rsid w:val="00C93E25"/>
    <w:rsid w:val="00C952D5"/>
    <w:rsid w:val="00CA0867"/>
    <w:rsid w:val="00CA4F26"/>
    <w:rsid w:val="00CA5137"/>
    <w:rsid w:val="00CA5F93"/>
    <w:rsid w:val="00CA6A0D"/>
    <w:rsid w:val="00CB0B59"/>
    <w:rsid w:val="00CB2FA4"/>
    <w:rsid w:val="00CB33DE"/>
    <w:rsid w:val="00CB463F"/>
    <w:rsid w:val="00CB5866"/>
    <w:rsid w:val="00CC136C"/>
    <w:rsid w:val="00CC3F7B"/>
    <w:rsid w:val="00CC7E09"/>
    <w:rsid w:val="00CD1233"/>
    <w:rsid w:val="00CD5B6E"/>
    <w:rsid w:val="00CD5B7E"/>
    <w:rsid w:val="00CE2F43"/>
    <w:rsid w:val="00CE3EA0"/>
    <w:rsid w:val="00CF1511"/>
    <w:rsid w:val="00CF17E4"/>
    <w:rsid w:val="00CF1F18"/>
    <w:rsid w:val="00CF20AD"/>
    <w:rsid w:val="00CF44F5"/>
    <w:rsid w:val="00CF5149"/>
    <w:rsid w:val="00CF71A6"/>
    <w:rsid w:val="00CF799E"/>
    <w:rsid w:val="00D00F7C"/>
    <w:rsid w:val="00D04661"/>
    <w:rsid w:val="00D06232"/>
    <w:rsid w:val="00D0738F"/>
    <w:rsid w:val="00D07924"/>
    <w:rsid w:val="00D123E2"/>
    <w:rsid w:val="00D12DA3"/>
    <w:rsid w:val="00D13745"/>
    <w:rsid w:val="00D13932"/>
    <w:rsid w:val="00D14122"/>
    <w:rsid w:val="00D152E3"/>
    <w:rsid w:val="00D159D6"/>
    <w:rsid w:val="00D160C5"/>
    <w:rsid w:val="00D17756"/>
    <w:rsid w:val="00D21E0C"/>
    <w:rsid w:val="00D26F63"/>
    <w:rsid w:val="00D27F57"/>
    <w:rsid w:val="00D31ACB"/>
    <w:rsid w:val="00D328D8"/>
    <w:rsid w:val="00D36836"/>
    <w:rsid w:val="00D37361"/>
    <w:rsid w:val="00D4094D"/>
    <w:rsid w:val="00D43449"/>
    <w:rsid w:val="00D43F7E"/>
    <w:rsid w:val="00D473DE"/>
    <w:rsid w:val="00D50390"/>
    <w:rsid w:val="00D531DA"/>
    <w:rsid w:val="00D5527C"/>
    <w:rsid w:val="00D57C01"/>
    <w:rsid w:val="00D57E0D"/>
    <w:rsid w:val="00D61219"/>
    <w:rsid w:val="00D62262"/>
    <w:rsid w:val="00D630F6"/>
    <w:rsid w:val="00D70EE3"/>
    <w:rsid w:val="00D72296"/>
    <w:rsid w:val="00D73869"/>
    <w:rsid w:val="00D7715D"/>
    <w:rsid w:val="00D81DB3"/>
    <w:rsid w:val="00D83453"/>
    <w:rsid w:val="00D86849"/>
    <w:rsid w:val="00D87E7C"/>
    <w:rsid w:val="00D95F09"/>
    <w:rsid w:val="00D96384"/>
    <w:rsid w:val="00D96B92"/>
    <w:rsid w:val="00DA544E"/>
    <w:rsid w:val="00DB6908"/>
    <w:rsid w:val="00DC1910"/>
    <w:rsid w:val="00DC1A37"/>
    <w:rsid w:val="00DC315B"/>
    <w:rsid w:val="00DC4D58"/>
    <w:rsid w:val="00DC6730"/>
    <w:rsid w:val="00DC6A64"/>
    <w:rsid w:val="00DC76E1"/>
    <w:rsid w:val="00DD5B51"/>
    <w:rsid w:val="00DD5C5D"/>
    <w:rsid w:val="00DE0FC7"/>
    <w:rsid w:val="00DE316E"/>
    <w:rsid w:val="00DF1366"/>
    <w:rsid w:val="00DF1ABA"/>
    <w:rsid w:val="00DF217C"/>
    <w:rsid w:val="00DF42BE"/>
    <w:rsid w:val="00DF48A4"/>
    <w:rsid w:val="00DF6161"/>
    <w:rsid w:val="00DF6366"/>
    <w:rsid w:val="00E10C11"/>
    <w:rsid w:val="00E13EC7"/>
    <w:rsid w:val="00E15631"/>
    <w:rsid w:val="00E1713F"/>
    <w:rsid w:val="00E20B2F"/>
    <w:rsid w:val="00E249C8"/>
    <w:rsid w:val="00E27890"/>
    <w:rsid w:val="00E27A38"/>
    <w:rsid w:val="00E33064"/>
    <w:rsid w:val="00E3438F"/>
    <w:rsid w:val="00E343FD"/>
    <w:rsid w:val="00E4374A"/>
    <w:rsid w:val="00E44AA9"/>
    <w:rsid w:val="00E47EB0"/>
    <w:rsid w:val="00E53260"/>
    <w:rsid w:val="00E5380C"/>
    <w:rsid w:val="00E545CD"/>
    <w:rsid w:val="00E56D76"/>
    <w:rsid w:val="00E63754"/>
    <w:rsid w:val="00E64B84"/>
    <w:rsid w:val="00E65242"/>
    <w:rsid w:val="00E661F2"/>
    <w:rsid w:val="00E66773"/>
    <w:rsid w:val="00E672C7"/>
    <w:rsid w:val="00E72476"/>
    <w:rsid w:val="00E72BD2"/>
    <w:rsid w:val="00E82015"/>
    <w:rsid w:val="00E84112"/>
    <w:rsid w:val="00E85662"/>
    <w:rsid w:val="00E87149"/>
    <w:rsid w:val="00E9110E"/>
    <w:rsid w:val="00E91F39"/>
    <w:rsid w:val="00E94EBA"/>
    <w:rsid w:val="00E94FDD"/>
    <w:rsid w:val="00E9549D"/>
    <w:rsid w:val="00EA5491"/>
    <w:rsid w:val="00EA5CB3"/>
    <w:rsid w:val="00EA5F13"/>
    <w:rsid w:val="00EB0554"/>
    <w:rsid w:val="00EB3D78"/>
    <w:rsid w:val="00EC040E"/>
    <w:rsid w:val="00EC17C1"/>
    <w:rsid w:val="00EC187A"/>
    <w:rsid w:val="00EC2489"/>
    <w:rsid w:val="00EC4076"/>
    <w:rsid w:val="00EC5BD1"/>
    <w:rsid w:val="00EC5EF7"/>
    <w:rsid w:val="00EC6D27"/>
    <w:rsid w:val="00ED1C15"/>
    <w:rsid w:val="00EE1AE9"/>
    <w:rsid w:val="00EE1EC3"/>
    <w:rsid w:val="00EE5178"/>
    <w:rsid w:val="00EE603E"/>
    <w:rsid w:val="00EF11D3"/>
    <w:rsid w:val="00EF2E24"/>
    <w:rsid w:val="00EF365F"/>
    <w:rsid w:val="00F01404"/>
    <w:rsid w:val="00F023C6"/>
    <w:rsid w:val="00F0526E"/>
    <w:rsid w:val="00F12BE9"/>
    <w:rsid w:val="00F15879"/>
    <w:rsid w:val="00F20CF5"/>
    <w:rsid w:val="00F228F5"/>
    <w:rsid w:val="00F25D7B"/>
    <w:rsid w:val="00F26551"/>
    <w:rsid w:val="00F30BC4"/>
    <w:rsid w:val="00F313FA"/>
    <w:rsid w:val="00F3196B"/>
    <w:rsid w:val="00F34044"/>
    <w:rsid w:val="00F34E92"/>
    <w:rsid w:val="00F35374"/>
    <w:rsid w:val="00F36380"/>
    <w:rsid w:val="00F3685B"/>
    <w:rsid w:val="00F458A5"/>
    <w:rsid w:val="00F468BF"/>
    <w:rsid w:val="00F50C7B"/>
    <w:rsid w:val="00F53089"/>
    <w:rsid w:val="00F562D9"/>
    <w:rsid w:val="00F577FF"/>
    <w:rsid w:val="00F606DA"/>
    <w:rsid w:val="00F617B6"/>
    <w:rsid w:val="00F62EBF"/>
    <w:rsid w:val="00F64E38"/>
    <w:rsid w:val="00F65CB8"/>
    <w:rsid w:val="00F65F5E"/>
    <w:rsid w:val="00F74111"/>
    <w:rsid w:val="00F74256"/>
    <w:rsid w:val="00F748D2"/>
    <w:rsid w:val="00F76A8B"/>
    <w:rsid w:val="00F777DB"/>
    <w:rsid w:val="00F77DCA"/>
    <w:rsid w:val="00F840F3"/>
    <w:rsid w:val="00F851F9"/>
    <w:rsid w:val="00F92DE6"/>
    <w:rsid w:val="00F97CCF"/>
    <w:rsid w:val="00FA045E"/>
    <w:rsid w:val="00FA0F40"/>
    <w:rsid w:val="00FA10F9"/>
    <w:rsid w:val="00FA577E"/>
    <w:rsid w:val="00FA58BF"/>
    <w:rsid w:val="00FA5A1D"/>
    <w:rsid w:val="00FA5AF8"/>
    <w:rsid w:val="00FB30EF"/>
    <w:rsid w:val="00FB578D"/>
    <w:rsid w:val="00FC00D1"/>
    <w:rsid w:val="00FC1C7C"/>
    <w:rsid w:val="00FC4C85"/>
    <w:rsid w:val="00FC7F92"/>
    <w:rsid w:val="00FD20DC"/>
    <w:rsid w:val="00FD249F"/>
    <w:rsid w:val="00FD4123"/>
    <w:rsid w:val="00FE0183"/>
    <w:rsid w:val="00FE28B1"/>
    <w:rsid w:val="00FE7311"/>
    <w:rsid w:val="00FF1B72"/>
    <w:rsid w:val="00FF6125"/>
    <w:rsid w:val="00FF73C5"/>
    <w:rsid w:val="00FF7A60"/>
    <w:rsid w:val="084D63A4"/>
    <w:rsid w:val="0C5AE40D"/>
    <w:rsid w:val="1928183C"/>
    <w:rsid w:val="1C9EE536"/>
    <w:rsid w:val="1D4F052F"/>
    <w:rsid w:val="23449FE5"/>
    <w:rsid w:val="2A8DB64E"/>
    <w:rsid w:val="40936A1D"/>
    <w:rsid w:val="4695C633"/>
    <w:rsid w:val="5EB20270"/>
    <w:rsid w:val="6721E191"/>
    <w:rsid w:val="6DB02F47"/>
    <w:rsid w:val="6DD23722"/>
    <w:rsid w:val="70234F07"/>
    <w:rsid w:val="7E47C8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7DD88C1"/>
  <w15:docId w15:val="{199C95CE-33F7-40E5-A2F5-489AAD320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pPr>
      <w:suppressAutoHyphens/>
    </w:pPr>
    <w:rPr>
      <w:sz w:val="24"/>
      <w:szCs w:val="24"/>
      <w:lang w:val="lt-LT" w:eastAsia="ar-SA"/>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WW8Num1z0" w:customStyle="1">
    <w:name w:val="WW8Num1z0"/>
    <w:rPr>
      <w:rFonts w:hint="default" w:ascii="Times New Roman" w:hAnsi="Times New Roman" w:eastAsia="Calibri" w:cs="Times New Roman"/>
    </w:rPr>
  </w:style>
  <w:style w:type="character" w:styleId="WW8Num1z1" w:customStyle="1">
    <w:name w:val="WW8Num1z1"/>
    <w:rPr>
      <w:rFonts w:hint="default" w:ascii="Courier New" w:hAnsi="Courier New" w:cs="Courier New"/>
    </w:rPr>
  </w:style>
  <w:style w:type="character" w:styleId="WW8Num1z2" w:customStyle="1">
    <w:name w:val="WW8Num1z2"/>
    <w:rPr>
      <w:rFonts w:hint="default" w:ascii="Wingdings" w:hAnsi="Wingdings" w:cs="Wingdings"/>
    </w:rPr>
  </w:style>
  <w:style w:type="character" w:styleId="WW8Num1z3" w:customStyle="1">
    <w:name w:val="WW8Num1z3"/>
    <w:rPr>
      <w:rFonts w:hint="default" w:ascii="Symbol" w:hAnsi="Symbol" w:cs="Symbol"/>
    </w:rPr>
  </w:style>
  <w:style w:type="character" w:styleId="WW8Num2z0" w:customStyle="1">
    <w:name w:val="WW8Num2z0"/>
    <w:rPr>
      <w:rFonts w:hint="default" w:ascii="Times New Roman" w:hAnsi="Times New Roman" w:eastAsia="Times New Roman" w:cs="Times New Roman"/>
    </w:rPr>
  </w:style>
  <w:style w:type="character" w:styleId="WW8Num2z1" w:customStyle="1">
    <w:name w:val="WW8Num2z1"/>
    <w:rPr>
      <w:rFonts w:hint="default" w:ascii="Courier New" w:hAnsi="Courier New" w:cs="Courier New"/>
    </w:rPr>
  </w:style>
  <w:style w:type="character" w:styleId="WW8Num2z2" w:customStyle="1">
    <w:name w:val="WW8Num2z2"/>
    <w:rPr>
      <w:rFonts w:hint="default" w:ascii="Wingdings" w:hAnsi="Wingdings" w:cs="Wingdings"/>
    </w:rPr>
  </w:style>
  <w:style w:type="character" w:styleId="WW8Num2z3" w:customStyle="1">
    <w:name w:val="WW8Num2z3"/>
    <w:rPr>
      <w:rFonts w:hint="default" w:ascii="Symbol" w:hAnsi="Symbol" w:cs="Symbol"/>
    </w:rPr>
  </w:style>
  <w:style w:type="character" w:styleId="WW8Num3z0" w:customStyle="1">
    <w:name w:val="WW8Num3z0"/>
    <w:rPr>
      <w:rFonts w:hint="default" w:ascii="Times New Roman" w:hAnsi="Times New Roman" w:eastAsia="Times New Roman" w:cs="Times New Roman"/>
    </w:rPr>
  </w:style>
  <w:style w:type="character" w:styleId="WW8Num3z1" w:customStyle="1">
    <w:name w:val="WW8Num3z1"/>
    <w:rPr>
      <w:rFonts w:hint="default" w:ascii="Courier New" w:hAnsi="Courier New" w:cs="Courier New"/>
    </w:rPr>
  </w:style>
  <w:style w:type="character" w:styleId="WW8Num3z2" w:customStyle="1">
    <w:name w:val="WW8Num3z2"/>
    <w:rPr>
      <w:rFonts w:hint="default" w:ascii="Wingdings" w:hAnsi="Wingdings" w:cs="Wingdings"/>
    </w:rPr>
  </w:style>
  <w:style w:type="character" w:styleId="WW8Num3z3" w:customStyle="1">
    <w:name w:val="WW8Num3z3"/>
    <w:rPr>
      <w:rFonts w:hint="default" w:ascii="Symbol" w:hAnsi="Symbol" w:cs="Symbol"/>
    </w:rPr>
  </w:style>
  <w:style w:type="character" w:styleId="WW8Num4z0" w:customStyle="1">
    <w:name w:val="WW8Num4z0"/>
    <w:rPr>
      <w:rFonts w:hint="default" w:ascii="Symbol" w:hAnsi="Symbol" w:cs="Symbol"/>
      <w:color w:val="auto"/>
    </w:rPr>
  </w:style>
  <w:style w:type="character" w:styleId="WW8Num4z1" w:customStyle="1">
    <w:name w:val="WW8Num4z1"/>
    <w:rPr>
      <w:rFonts w:hint="default" w:ascii="Courier New" w:hAnsi="Courier New" w:cs="Courier New"/>
    </w:rPr>
  </w:style>
  <w:style w:type="character" w:styleId="WW8Num4z2" w:customStyle="1">
    <w:name w:val="WW8Num4z2"/>
    <w:rPr>
      <w:rFonts w:hint="default" w:ascii="Wingdings" w:hAnsi="Wingdings" w:cs="Wingdings"/>
    </w:rPr>
  </w:style>
  <w:style w:type="character" w:styleId="WW8Num4z3" w:customStyle="1">
    <w:name w:val="WW8Num4z3"/>
    <w:rPr>
      <w:rFonts w:hint="default" w:ascii="Symbol" w:hAnsi="Symbol" w:cs="Symbol"/>
    </w:rPr>
  </w:style>
  <w:style w:type="character" w:styleId="WW8Num5z0" w:customStyle="1">
    <w:name w:val="WW8Num5z0"/>
    <w:rPr>
      <w:rFonts w:hint="default" w:ascii="Times New Roman" w:hAnsi="Times New Roman" w:eastAsia="Times New Roman" w:cs="Times New Roman"/>
    </w:rPr>
  </w:style>
  <w:style w:type="character" w:styleId="WW8Num5z1" w:customStyle="1">
    <w:name w:val="WW8Num5z1"/>
    <w:rPr>
      <w:rFonts w:hint="default" w:ascii="Courier New" w:hAnsi="Courier New" w:cs="Courier New"/>
    </w:rPr>
  </w:style>
  <w:style w:type="character" w:styleId="WW8Num5z2" w:customStyle="1">
    <w:name w:val="WW8Num5z2"/>
    <w:rPr>
      <w:rFonts w:hint="default" w:ascii="Wingdings" w:hAnsi="Wingdings" w:cs="Wingdings"/>
    </w:rPr>
  </w:style>
  <w:style w:type="character" w:styleId="WW8Num5z3" w:customStyle="1">
    <w:name w:val="WW8Num5z3"/>
    <w:rPr>
      <w:rFonts w:hint="default" w:ascii="Symbol" w:hAnsi="Symbol" w:cs="Symbol"/>
    </w:rPr>
  </w:style>
  <w:style w:type="character" w:styleId="WW8Num6z0" w:customStyle="1">
    <w:name w:val="WW8Num6z0"/>
    <w:rPr>
      <w:rFonts w:hint="default" w:ascii="Symbol" w:hAnsi="Symbol" w:cs="Symbol"/>
      <w:sz w:val="22"/>
      <w:szCs w:val="22"/>
    </w:rPr>
  </w:style>
  <w:style w:type="character" w:styleId="WW8Num6z1" w:customStyle="1">
    <w:name w:val="WW8Num6z1"/>
    <w:rPr>
      <w:rFonts w:hint="default" w:ascii="Courier New" w:hAnsi="Courier New" w:cs="Courier New"/>
    </w:rPr>
  </w:style>
  <w:style w:type="character" w:styleId="WW8Num6z2" w:customStyle="1">
    <w:name w:val="WW8Num6z2"/>
    <w:rPr>
      <w:rFonts w:hint="default" w:ascii="Wingdings" w:hAnsi="Wingdings" w:cs="Wingdings"/>
    </w:rPr>
  </w:style>
  <w:style w:type="character" w:styleId="WW8Num6z3" w:customStyle="1">
    <w:name w:val="WW8Num6z3"/>
    <w:rPr>
      <w:rFonts w:hint="default" w:ascii="Symbol" w:hAnsi="Symbol" w:cs="Symbol"/>
    </w:rPr>
  </w:style>
  <w:style w:type="character" w:styleId="WW8Num7z0" w:customStyle="1">
    <w:name w:val="WW8Num7z0"/>
    <w:rPr>
      <w:rFonts w:hint="default"/>
    </w:rPr>
  </w:style>
  <w:style w:type="character" w:styleId="WW8Num7z1" w:customStyle="1">
    <w:name w:val="WW8Num7z1"/>
  </w:style>
  <w:style w:type="character" w:styleId="WW8Num7z2" w:customStyle="1">
    <w:name w:val="WW8Num7z2"/>
  </w:style>
  <w:style w:type="character" w:styleId="WW8Num7z3" w:customStyle="1">
    <w:name w:val="WW8Num7z3"/>
  </w:style>
  <w:style w:type="character" w:styleId="WW8Num7z4" w:customStyle="1">
    <w:name w:val="WW8Num7z4"/>
  </w:style>
  <w:style w:type="character" w:styleId="WW8Num7z5" w:customStyle="1">
    <w:name w:val="WW8Num7z5"/>
  </w:style>
  <w:style w:type="character" w:styleId="WW8Num7z6" w:customStyle="1">
    <w:name w:val="WW8Num7z6"/>
  </w:style>
  <w:style w:type="character" w:styleId="WW8Num7z7" w:customStyle="1">
    <w:name w:val="WW8Num7z7"/>
  </w:style>
  <w:style w:type="character" w:styleId="WW8Num7z8" w:customStyle="1">
    <w:name w:val="WW8Num7z8"/>
  </w:style>
  <w:style w:type="character" w:styleId="WW8Num8z0" w:customStyle="1">
    <w:name w:val="WW8Num8z0"/>
    <w:rPr>
      <w:rFonts w:hint="default" w:ascii="Times New Roman" w:hAnsi="Times New Roman" w:cs="Times New Roman"/>
    </w:rPr>
  </w:style>
  <w:style w:type="character" w:styleId="WW8Num9z0" w:customStyle="1">
    <w:name w:val="WW8Num9z0"/>
    <w:rPr>
      <w:rFonts w:hint="default" w:ascii="Times New Roman" w:hAnsi="Times New Roman" w:eastAsia="Calibri" w:cs="Times New Roman"/>
    </w:rPr>
  </w:style>
  <w:style w:type="character" w:styleId="WW8Num9z1" w:customStyle="1">
    <w:name w:val="WW8Num9z1"/>
    <w:rPr>
      <w:rFonts w:hint="default" w:ascii="Courier New" w:hAnsi="Courier New" w:cs="Courier New"/>
    </w:rPr>
  </w:style>
  <w:style w:type="character" w:styleId="WW8Num9z2" w:customStyle="1">
    <w:name w:val="WW8Num9z2"/>
    <w:rPr>
      <w:rFonts w:hint="default" w:ascii="Wingdings" w:hAnsi="Wingdings" w:cs="Wingdings"/>
    </w:rPr>
  </w:style>
  <w:style w:type="character" w:styleId="WW8Num9z3" w:customStyle="1">
    <w:name w:val="WW8Num9z3"/>
    <w:rPr>
      <w:rFonts w:hint="default" w:ascii="Symbol" w:hAnsi="Symbol" w:cs="Symbol"/>
    </w:rPr>
  </w:style>
  <w:style w:type="character" w:styleId="WW8Num10z0" w:customStyle="1">
    <w:name w:val="WW8Num10z0"/>
    <w:rPr>
      <w:rFonts w:hint="default" w:ascii="Symbol" w:hAnsi="Symbol" w:cs="Symbol"/>
      <w:color w:val="auto"/>
      <w:sz w:val="20"/>
      <w:szCs w:val="20"/>
    </w:rPr>
  </w:style>
  <w:style w:type="character" w:styleId="WW8Num10z1" w:customStyle="1">
    <w:name w:val="WW8Num10z1"/>
    <w:rPr>
      <w:rFonts w:hint="default" w:ascii="Courier New" w:hAnsi="Courier New" w:cs="Courier New"/>
    </w:rPr>
  </w:style>
  <w:style w:type="character" w:styleId="WW8Num10z2" w:customStyle="1">
    <w:name w:val="WW8Num10z2"/>
    <w:rPr>
      <w:rFonts w:hint="default" w:ascii="Wingdings" w:hAnsi="Wingdings" w:cs="Wingdings"/>
    </w:rPr>
  </w:style>
  <w:style w:type="character" w:styleId="WW8Num10z3" w:customStyle="1">
    <w:name w:val="WW8Num10z3"/>
    <w:rPr>
      <w:rFonts w:hint="default" w:ascii="Symbol" w:hAnsi="Symbol" w:cs="Symbol"/>
    </w:rPr>
  </w:style>
  <w:style w:type="character" w:styleId="WW8Num11z0" w:customStyle="1">
    <w:name w:val="WW8Num11z0"/>
    <w:rPr>
      <w:rFonts w:hint="default" w:ascii="Symbol" w:hAnsi="Symbol" w:cs="Symbol"/>
      <w:color w:val="auto"/>
    </w:rPr>
  </w:style>
  <w:style w:type="character" w:styleId="WW8Num11z1" w:customStyle="1">
    <w:name w:val="WW8Num11z1"/>
    <w:rPr>
      <w:rFonts w:hint="default" w:ascii="Courier New" w:hAnsi="Courier New" w:cs="Courier New"/>
    </w:rPr>
  </w:style>
  <w:style w:type="character" w:styleId="WW8Num11z2" w:customStyle="1">
    <w:name w:val="WW8Num11z2"/>
    <w:rPr>
      <w:rFonts w:hint="default" w:ascii="Wingdings" w:hAnsi="Wingdings" w:cs="Wingdings"/>
    </w:rPr>
  </w:style>
  <w:style w:type="character" w:styleId="WW8Num11z3" w:customStyle="1">
    <w:name w:val="WW8Num11z3"/>
    <w:rPr>
      <w:rFonts w:hint="default" w:ascii="Symbol" w:hAnsi="Symbol" w:cs="Symbol"/>
    </w:rPr>
  </w:style>
  <w:style w:type="character" w:styleId="WW8Num12z0" w:customStyle="1">
    <w:name w:val="WW8Num12z0"/>
    <w:rPr>
      <w:rFonts w:hint="default" w:ascii="Times New Roman" w:hAnsi="Times New Roman" w:eastAsia="Times New Roman" w:cs="Times New Roman"/>
    </w:rPr>
  </w:style>
  <w:style w:type="character" w:styleId="WW8Num12z1" w:customStyle="1">
    <w:name w:val="WW8Num12z1"/>
    <w:rPr>
      <w:rFonts w:hint="default" w:ascii="Courier New" w:hAnsi="Courier New" w:cs="Courier New"/>
    </w:rPr>
  </w:style>
  <w:style w:type="character" w:styleId="WW8Num12z2" w:customStyle="1">
    <w:name w:val="WW8Num12z2"/>
    <w:rPr>
      <w:rFonts w:hint="default" w:ascii="Wingdings" w:hAnsi="Wingdings" w:cs="Wingdings"/>
    </w:rPr>
  </w:style>
  <w:style w:type="character" w:styleId="WW8Num12z3" w:customStyle="1">
    <w:name w:val="WW8Num12z3"/>
    <w:rPr>
      <w:rFonts w:hint="default" w:ascii="Symbol" w:hAnsi="Symbol" w:cs="Symbol"/>
    </w:rPr>
  </w:style>
  <w:style w:type="character" w:styleId="WW8Num13z0" w:customStyle="1">
    <w:name w:val="WW8Num13z0"/>
    <w:rPr>
      <w:rFonts w:hint="default" w:ascii="Symbol" w:hAnsi="Symbol" w:cs="Symbol"/>
      <w:color w:val="auto"/>
    </w:rPr>
  </w:style>
  <w:style w:type="character" w:styleId="WW8Num13z1" w:customStyle="1">
    <w:name w:val="WW8Num13z1"/>
    <w:rPr>
      <w:rFonts w:hint="default" w:ascii="Courier New" w:hAnsi="Courier New" w:cs="Courier New"/>
    </w:rPr>
  </w:style>
  <w:style w:type="character" w:styleId="WW8Num13z2" w:customStyle="1">
    <w:name w:val="WW8Num13z2"/>
    <w:rPr>
      <w:rFonts w:hint="default" w:ascii="Wingdings" w:hAnsi="Wingdings" w:cs="Wingdings"/>
    </w:rPr>
  </w:style>
  <w:style w:type="character" w:styleId="WW8Num13z3" w:customStyle="1">
    <w:name w:val="WW8Num13z3"/>
    <w:rPr>
      <w:rFonts w:hint="default" w:ascii="Symbol" w:hAnsi="Symbol" w:cs="Symbol"/>
    </w:rPr>
  </w:style>
  <w:style w:type="character" w:styleId="WW8Num14z0" w:customStyle="1">
    <w:name w:val="WW8Num14z0"/>
    <w:rPr>
      <w:rFonts w:hint="default" w:ascii="Times New Roman" w:hAnsi="Times New Roman" w:eastAsia="Times New Roman" w:cs="Times New Roman"/>
    </w:rPr>
  </w:style>
  <w:style w:type="character" w:styleId="WW8Num14z1" w:customStyle="1">
    <w:name w:val="WW8Num14z1"/>
    <w:rPr>
      <w:rFonts w:hint="default" w:ascii="Courier New" w:hAnsi="Courier New" w:cs="Courier New"/>
    </w:rPr>
  </w:style>
  <w:style w:type="character" w:styleId="WW8Num14z2" w:customStyle="1">
    <w:name w:val="WW8Num14z2"/>
    <w:rPr>
      <w:rFonts w:hint="default" w:ascii="Wingdings" w:hAnsi="Wingdings" w:cs="Wingdings"/>
    </w:rPr>
  </w:style>
  <w:style w:type="character" w:styleId="WW8Num14z3" w:customStyle="1">
    <w:name w:val="WW8Num14z3"/>
    <w:rPr>
      <w:rFonts w:hint="default" w:ascii="Symbol" w:hAnsi="Symbol" w:cs="Symbol"/>
    </w:rPr>
  </w:style>
  <w:style w:type="character" w:styleId="Numatytasispastraiposriftas1" w:customStyle="1">
    <w:name w:val="Numatytasis pastraipos šriftas1"/>
  </w:style>
  <w:style w:type="character" w:styleId="Puslapionumeris">
    <w:name w:val="page number"/>
    <w:basedOn w:val="Numatytasispastraiposriftas1"/>
  </w:style>
  <w:style w:type="character" w:styleId="Hipersaitas">
    <w:name w:val="Hyperlink"/>
    <w:rPr>
      <w:color w:val="0000FF"/>
      <w:u w:val="single"/>
    </w:rPr>
  </w:style>
  <w:style w:type="character" w:styleId="PagrindinistekstasDiagrama" w:customStyle="1">
    <w:name w:val="Pagrindinis tekstas Diagrama"/>
    <w:rPr>
      <w:sz w:val="24"/>
      <w:lang w:val="lt-LT" w:eastAsia="ar-SA" w:bidi="ar-SA"/>
    </w:rPr>
  </w:style>
  <w:style w:type="paragraph" w:styleId="Antrat1" w:customStyle="1">
    <w:name w:val="Antraštė1"/>
    <w:basedOn w:val="prastasis"/>
    <w:next w:val="Pagrindinistekstas"/>
    <w:pPr>
      <w:keepNext/>
      <w:spacing w:before="240" w:after="120"/>
    </w:pPr>
    <w:rPr>
      <w:rFonts w:ascii="Arial" w:hAnsi="Arial" w:eastAsia="Microsoft YaHei" w:cs="Mangal"/>
      <w:sz w:val="28"/>
      <w:szCs w:val="28"/>
    </w:rPr>
  </w:style>
  <w:style w:type="paragraph" w:styleId="Pagrindinistekstas">
    <w:name w:val="Body Text"/>
    <w:basedOn w:val="prastasis"/>
    <w:pPr>
      <w:jc w:val="both"/>
    </w:pPr>
    <w:rPr>
      <w:szCs w:val="20"/>
    </w:rPr>
  </w:style>
  <w:style w:type="paragraph" w:styleId="Sraas">
    <w:name w:val="List"/>
    <w:basedOn w:val="Pagrindinistekstas"/>
    <w:rPr>
      <w:rFonts w:cs="Mangal"/>
    </w:rPr>
  </w:style>
  <w:style w:type="paragraph" w:styleId="Pavadinimas1" w:customStyle="1">
    <w:name w:val="Pavadinimas1"/>
    <w:basedOn w:val="prastasis"/>
    <w:pPr>
      <w:suppressLineNumbers/>
      <w:spacing w:before="120" w:after="120"/>
    </w:pPr>
    <w:rPr>
      <w:rFonts w:cs="Mangal"/>
      <w:i/>
      <w:iCs/>
    </w:rPr>
  </w:style>
  <w:style w:type="paragraph" w:styleId="Rodykl" w:customStyle="1">
    <w:name w:val="Rodyklė"/>
    <w:basedOn w:val="prastasis"/>
    <w:pPr>
      <w:suppressLineNumbers/>
    </w:pPr>
    <w:rPr>
      <w:rFonts w:cs="Mangal"/>
    </w:rPr>
  </w:style>
  <w:style w:type="paragraph" w:styleId="Debesliotekstas">
    <w:name w:val="Balloon Text"/>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styleId="Dokumentostruktra1" w:customStyle="1">
    <w:name w:val="Dokumento struktūra1"/>
    <w:basedOn w:val="prastasis"/>
    <w:pPr>
      <w:shd w:val="clear" w:color="auto" w:fill="000080"/>
    </w:pPr>
    <w:rPr>
      <w:rFonts w:ascii="Tahoma" w:hAnsi="Tahoma" w:cs="Tahoma"/>
      <w:sz w:val="20"/>
      <w:szCs w:val="20"/>
    </w:rPr>
  </w:style>
  <w:style w:type="paragraph" w:styleId="Antrats">
    <w:name w:val="header"/>
    <w:basedOn w:val="prastasis"/>
    <w:link w:val="AntratsDiagrama"/>
    <w:uiPriority w:val="99"/>
    <w:pPr>
      <w:tabs>
        <w:tab w:val="center" w:pos="4819"/>
        <w:tab w:val="right" w:pos="9638"/>
      </w:tabs>
    </w:pPr>
  </w:style>
  <w:style w:type="paragraph" w:styleId="Kadroturinys" w:customStyle="1">
    <w:name w:val="Kadro turinys"/>
    <w:basedOn w:val="Pagrindinistekstas"/>
  </w:style>
  <w:style w:type="paragraph" w:styleId="Spalvotassraas1parykinimas1" w:customStyle="1">
    <w:name w:val="Spalvotas sąrašas – 1 paryškinimas1"/>
    <w:basedOn w:val="prastasis"/>
    <w:uiPriority w:val="34"/>
    <w:qFormat/>
    <w:rsid w:val="00D7715D"/>
    <w:pPr>
      <w:ind w:left="720"/>
      <w:contextualSpacing/>
    </w:pPr>
  </w:style>
  <w:style w:type="character" w:styleId="Komentaronuoroda">
    <w:name w:val="annotation reference"/>
    <w:uiPriority w:val="99"/>
    <w:semiHidden/>
    <w:unhideWhenUsed/>
    <w:rsid w:val="0088739A"/>
    <w:rPr>
      <w:sz w:val="18"/>
      <w:szCs w:val="18"/>
    </w:rPr>
  </w:style>
  <w:style w:type="paragraph" w:styleId="Komentarotekstas">
    <w:name w:val="annotation text"/>
    <w:basedOn w:val="prastasis"/>
    <w:link w:val="KomentarotekstasDiagrama"/>
    <w:uiPriority w:val="99"/>
    <w:unhideWhenUsed/>
    <w:rsid w:val="0088739A"/>
  </w:style>
  <w:style w:type="character" w:styleId="KomentarotekstasDiagrama" w:customStyle="1">
    <w:name w:val="Komentaro tekstas Diagrama"/>
    <w:link w:val="Komentarotekstas"/>
    <w:uiPriority w:val="99"/>
    <w:rsid w:val="0088739A"/>
    <w:rPr>
      <w:sz w:val="24"/>
      <w:szCs w:val="24"/>
      <w:lang w:val="lt-LT" w:eastAsia="ar-SA"/>
    </w:rPr>
  </w:style>
  <w:style w:type="paragraph" w:styleId="Komentarotema">
    <w:name w:val="annotation subject"/>
    <w:basedOn w:val="Komentarotekstas"/>
    <w:next w:val="Komentarotekstas"/>
    <w:link w:val="KomentarotemaDiagrama"/>
    <w:uiPriority w:val="99"/>
    <w:semiHidden/>
    <w:unhideWhenUsed/>
    <w:rsid w:val="0088739A"/>
    <w:rPr>
      <w:b/>
      <w:bCs/>
      <w:sz w:val="20"/>
      <w:szCs w:val="20"/>
    </w:rPr>
  </w:style>
  <w:style w:type="character" w:styleId="KomentarotemaDiagrama" w:customStyle="1">
    <w:name w:val="Komentaro tema Diagrama"/>
    <w:link w:val="Komentarotema"/>
    <w:uiPriority w:val="99"/>
    <w:semiHidden/>
    <w:rsid w:val="0088739A"/>
    <w:rPr>
      <w:b/>
      <w:bCs/>
      <w:sz w:val="24"/>
      <w:szCs w:val="24"/>
      <w:lang w:val="lt-LT" w:eastAsia="ar-SA"/>
    </w:rPr>
  </w:style>
  <w:style w:type="character" w:styleId="AntratsDiagrama" w:customStyle="1">
    <w:name w:val="Antraštės Diagrama"/>
    <w:link w:val="Antrats"/>
    <w:uiPriority w:val="99"/>
    <w:rsid w:val="005D7394"/>
    <w:rPr>
      <w:sz w:val="24"/>
      <w:szCs w:val="24"/>
      <w:lang w:eastAsia="ar-SA"/>
    </w:rPr>
  </w:style>
  <w:style w:type="paragraph" w:styleId="Pataisymai">
    <w:name w:val="Revision"/>
    <w:hidden/>
    <w:uiPriority w:val="99"/>
    <w:semiHidden/>
    <w:rsid w:val="00B9561D"/>
    <w:rPr>
      <w:sz w:val="24"/>
      <w:szCs w:val="24"/>
      <w:lang w:val="lt-LT" w:eastAsia="ar-SA"/>
    </w:rPr>
  </w:style>
  <w:style w:type="paragraph" w:styleId="Sraopastraipa">
    <w:name w:val="List Paragraph"/>
    <w:basedOn w:val="prastasis"/>
    <w:uiPriority w:val="34"/>
    <w:qFormat/>
    <w:rsid w:val="00AC7560"/>
    <w:pPr>
      <w:suppressAutoHyphens w:val="0"/>
      <w:spacing w:after="200" w:line="276" w:lineRule="auto"/>
      <w:ind w:left="720"/>
      <w:contextualSpacing/>
    </w:pPr>
    <w:rPr>
      <w:rFonts w:eastAsia="Calibri"/>
      <w:szCs w:val="22"/>
      <w:lang w:eastAsia="en-US"/>
    </w:rPr>
  </w:style>
  <w:style w:type="character" w:styleId="Perirtashipersaitas">
    <w:name w:val="FollowedHyperlink"/>
    <w:uiPriority w:val="99"/>
    <w:semiHidden/>
    <w:unhideWhenUsed/>
    <w:rsid w:val="008F0AE8"/>
    <w:rPr>
      <w:color w:val="954F72"/>
      <w:u w:val="single"/>
    </w:rPr>
  </w:style>
  <w:style w:type="character" w:styleId="fontstyle01" w:customStyle="1">
    <w:name w:val="fontstyle01"/>
    <w:basedOn w:val="Numatytasispastraiposriftas"/>
    <w:rsid w:val="00E20B2F"/>
    <w:rPr>
      <w:rFonts w:hint="default" w:ascii="Arial" w:hAnsi="Arial" w:cs="Arial"/>
      <w:b w:val="0"/>
      <w:bCs w:val="0"/>
      <w:i w:val="0"/>
      <w:iCs w:val="0"/>
      <w:color w:val="000000"/>
      <w:sz w:val="20"/>
      <w:szCs w:val="20"/>
    </w:rPr>
  </w:style>
  <w:style w:type="character" w:styleId="Paminjimas">
    <w:name w:val="Mention"/>
    <w:basedOn w:val="Numatytasispastraiposriftas"/>
    <w:uiPriority w:val="99"/>
    <w:unhideWhenUsed/>
    <w:rsid w:val="002A36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01885">
      <w:bodyDiv w:val="1"/>
      <w:marLeft w:val="0"/>
      <w:marRight w:val="0"/>
      <w:marTop w:val="0"/>
      <w:marBottom w:val="0"/>
      <w:divBdr>
        <w:top w:val="none" w:sz="0" w:space="0" w:color="auto"/>
        <w:left w:val="none" w:sz="0" w:space="0" w:color="auto"/>
        <w:bottom w:val="none" w:sz="0" w:space="0" w:color="auto"/>
        <w:right w:val="none" w:sz="0" w:space="0" w:color="auto"/>
      </w:divBdr>
    </w:div>
    <w:div w:id="786965889">
      <w:bodyDiv w:val="1"/>
      <w:marLeft w:val="0"/>
      <w:marRight w:val="0"/>
      <w:marTop w:val="0"/>
      <w:marBottom w:val="0"/>
      <w:divBdr>
        <w:top w:val="none" w:sz="0" w:space="0" w:color="auto"/>
        <w:left w:val="none" w:sz="0" w:space="0" w:color="auto"/>
        <w:bottom w:val="none" w:sz="0" w:space="0" w:color="auto"/>
        <w:right w:val="none" w:sz="0" w:space="0" w:color="auto"/>
      </w:divBdr>
    </w:div>
    <w:div w:id="932007040">
      <w:bodyDiv w:val="1"/>
      <w:marLeft w:val="0"/>
      <w:marRight w:val="0"/>
      <w:marTop w:val="0"/>
      <w:marBottom w:val="0"/>
      <w:divBdr>
        <w:top w:val="none" w:sz="0" w:space="0" w:color="auto"/>
        <w:left w:val="none" w:sz="0" w:space="0" w:color="auto"/>
        <w:bottom w:val="none" w:sz="0" w:space="0" w:color="auto"/>
        <w:right w:val="none" w:sz="0" w:space="0" w:color="auto"/>
      </w:divBdr>
      <w:divsChild>
        <w:div w:id="16350932">
          <w:marLeft w:val="0"/>
          <w:marRight w:val="0"/>
          <w:marTop w:val="0"/>
          <w:marBottom w:val="0"/>
          <w:divBdr>
            <w:top w:val="none" w:sz="0" w:space="0" w:color="auto"/>
            <w:left w:val="none" w:sz="0" w:space="0" w:color="auto"/>
            <w:bottom w:val="none" w:sz="0" w:space="0" w:color="auto"/>
            <w:right w:val="none" w:sz="0" w:space="0" w:color="auto"/>
          </w:divBdr>
        </w:div>
        <w:div w:id="1074351909">
          <w:marLeft w:val="0"/>
          <w:marRight w:val="0"/>
          <w:marTop w:val="0"/>
          <w:marBottom w:val="0"/>
          <w:divBdr>
            <w:top w:val="none" w:sz="0" w:space="0" w:color="auto"/>
            <w:left w:val="none" w:sz="0" w:space="0" w:color="auto"/>
            <w:bottom w:val="none" w:sz="0" w:space="0" w:color="auto"/>
            <w:right w:val="none" w:sz="0" w:space="0" w:color="auto"/>
          </w:divBdr>
        </w:div>
        <w:div w:id="1282878093">
          <w:marLeft w:val="0"/>
          <w:marRight w:val="0"/>
          <w:marTop w:val="0"/>
          <w:marBottom w:val="0"/>
          <w:divBdr>
            <w:top w:val="none" w:sz="0" w:space="0" w:color="auto"/>
            <w:left w:val="none" w:sz="0" w:space="0" w:color="auto"/>
            <w:bottom w:val="none" w:sz="0" w:space="0" w:color="auto"/>
            <w:right w:val="none" w:sz="0" w:space="0" w:color="auto"/>
          </w:divBdr>
        </w:div>
        <w:div w:id="1417092213">
          <w:marLeft w:val="0"/>
          <w:marRight w:val="0"/>
          <w:marTop w:val="0"/>
          <w:marBottom w:val="0"/>
          <w:divBdr>
            <w:top w:val="none" w:sz="0" w:space="0" w:color="auto"/>
            <w:left w:val="none" w:sz="0" w:space="0" w:color="auto"/>
            <w:bottom w:val="none" w:sz="0" w:space="0" w:color="auto"/>
            <w:right w:val="none" w:sz="0" w:space="0" w:color="auto"/>
          </w:divBdr>
        </w:div>
      </w:divsChild>
    </w:div>
    <w:div w:id="1259018885">
      <w:bodyDiv w:val="1"/>
      <w:marLeft w:val="0"/>
      <w:marRight w:val="0"/>
      <w:marTop w:val="0"/>
      <w:marBottom w:val="0"/>
      <w:divBdr>
        <w:top w:val="none" w:sz="0" w:space="0" w:color="auto"/>
        <w:left w:val="none" w:sz="0" w:space="0" w:color="auto"/>
        <w:bottom w:val="none" w:sz="0" w:space="0" w:color="auto"/>
        <w:right w:val="none" w:sz="0" w:space="0" w:color="auto"/>
      </w:divBdr>
    </w:div>
    <w:div w:id="1902791248">
      <w:bodyDiv w:val="1"/>
      <w:marLeft w:val="0"/>
      <w:marRight w:val="0"/>
      <w:marTop w:val="0"/>
      <w:marBottom w:val="0"/>
      <w:divBdr>
        <w:top w:val="none" w:sz="0" w:space="0" w:color="auto"/>
        <w:left w:val="none" w:sz="0" w:space="0" w:color="auto"/>
        <w:bottom w:val="none" w:sz="0" w:space="0" w:color="auto"/>
        <w:right w:val="none" w:sz="0" w:space="0" w:color="auto"/>
      </w:divBdr>
    </w:div>
    <w:div w:id="1943878197">
      <w:bodyDiv w:val="1"/>
      <w:marLeft w:val="0"/>
      <w:marRight w:val="0"/>
      <w:marTop w:val="0"/>
      <w:marBottom w:val="0"/>
      <w:divBdr>
        <w:top w:val="none" w:sz="0" w:space="0" w:color="auto"/>
        <w:left w:val="none" w:sz="0" w:space="0" w:color="auto"/>
        <w:bottom w:val="none" w:sz="0" w:space="0" w:color="auto"/>
        <w:right w:val="none" w:sz="0" w:space="0" w:color="auto"/>
      </w:divBdr>
      <w:divsChild>
        <w:div w:id="472256866">
          <w:marLeft w:val="0"/>
          <w:marRight w:val="0"/>
          <w:marTop w:val="0"/>
          <w:marBottom w:val="0"/>
          <w:divBdr>
            <w:top w:val="none" w:sz="0" w:space="0" w:color="auto"/>
            <w:left w:val="none" w:sz="0" w:space="0" w:color="auto"/>
            <w:bottom w:val="none" w:sz="0" w:space="0" w:color="auto"/>
            <w:right w:val="none" w:sz="0" w:space="0" w:color="auto"/>
          </w:divBdr>
          <w:divsChild>
            <w:div w:id="854198460">
              <w:marLeft w:val="0"/>
              <w:marRight w:val="0"/>
              <w:marTop w:val="0"/>
              <w:marBottom w:val="0"/>
              <w:divBdr>
                <w:top w:val="none" w:sz="0" w:space="0" w:color="auto"/>
                <w:left w:val="none" w:sz="0" w:space="0" w:color="auto"/>
                <w:bottom w:val="none" w:sz="0" w:space="0" w:color="auto"/>
                <w:right w:val="none" w:sz="0" w:space="0" w:color="auto"/>
              </w:divBdr>
              <w:divsChild>
                <w:div w:id="11582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03816">
      <w:bodyDiv w:val="1"/>
      <w:marLeft w:val="0"/>
      <w:marRight w:val="0"/>
      <w:marTop w:val="0"/>
      <w:marBottom w:val="0"/>
      <w:divBdr>
        <w:top w:val="none" w:sz="0" w:space="0" w:color="auto"/>
        <w:left w:val="none" w:sz="0" w:space="0" w:color="auto"/>
        <w:bottom w:val="none" w:sz="0" w:space="0" w:color="auto"/>
        <w:right w:val="none" w:sz="0" w:space="0" w:color="auto"/>
      </w:divBdr>
      <w:divsChild>
        <w:div w:id="1058745020">
          <w:marLeft w:val="0"/>
          <w:marRight w:val="0"/>
          <w:marTop w:val="0"/>
          <w:marBottom w:val="0"/>
          <w:divBdr>
            <w:top w:val="none" w:sz="0" w:space="0" w:color="auto"/>
            <w:left w:val="none" w:sz="0" w:space="0" w:color="auto"/>
            <w:bottom w:val="none" w:sz="0" w:space="0" w:color="auto"/>
            <w:right w:val="none" w:sz="0" w:space="0" w:color="auto"/>
          </w:divBdr>
          <w:divsChild>
            <w:div w:id="1279146663">
              <w:marLeft w:val="0"/>
              <w:marRight w:val="0"/>
              <w:marTop w:val="0"/>
              <w:marBottom w:val="0"/>
              <w:divBdr>
                <w:top w:val="none" w:sz="0" w:space="0" w:color="auto"/>
                <w:left w:val="none" w:sz="0" w:space="0" w:color="auto"/>
                <w:bottom w:val="none" w:sz="0" w:space="0" w:color="auto"/>
                <w:right w:val="none" w:sz="0" w:space="0" w:color="auto"/>
              </w:divBdr>
              <w:divsChild>
                <w:div w:id="70617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fc6317-c063-4ee8-8087-6d60cd24f46a" xsi:nil="true"/>
    <lcf76f155ced4ddcb4097134ff3c332f xmlns="600ff81f-8d6e-490a-9301-caac4298b7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D841F-154E-445A-970C-785186779D30}">
  <ds:schemaRefs>
    <ds:schemaRef ds:uri="http://schemas.microsoft.com/office/2006/metadata/properties"/>
    <ds:schemaRef ds:uri="http://schemas.microsoft.com/office/infopath/2007/PartnerControls"/>
    <ds:schemaRef ds:uri="24fc6317-c063-4ee8-8087-6d60cd24f46a"/>
    <ds:schemaRef ds:uri="600ff81f-8d6e-490a-9301-caac4298b7fb"/>
  </ds:schemaRefs>
</ds:datastoreItem>
</file>

<file path=customXml/itemProps2.xml><?xml version="1.0" encoding="utf-8"?>
<ds:datastoreItem xmlns:ds="http://schemas.openxmlformats.org/officeDocument/2006/customXml" ds:itemID="{37F8F68C-594F-43D5-8318-EFF9C1CA27F6}">
  <ds:schemaRefs>
    <ds:schemaRef ds:uri="http://schemas.microsoft.com/sharepoint/v3/contenttype/forms"/>
  </ds:schemaRefs>
</ds:datastoreItem>
</file>

<file path=customXml/itemProps3.xml><?xml version="1.0" encoding="utf-8"?>
<ds:datastoreItem xmlns:ds="http://schemas.openxmlformats.org/officeDocument/2006/customXml" ds:itemID="{EBBFCB9B-9429-4421-91CE-A5603B5E8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F2A9D1-6CC3-40D4-874F-90F69EEFFF99}">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Aiškinamoji dalis:</dc:title>
  <dc:subject/>
  <dc:creator>povilas.stelmokas</dc:creator>
  <keywords/>
  <dc:description/>
  <lastModifiedBy>Gina Daujotaitė - Pumputienė</lastModifiedBy>
  <revision>60</revision>
  <lastPrinted>2020-02-19T22:53:00.0000000Z</lastPrinted>
  <dcterms:created xsi:type="dcterms:W3CDTF">2025-01-14T18:40:00.0000000Z</dcterms:created>
  <dcterms:modified xsi:type="dcterms:W3CDTF">2025-01-28T10:22:27.6451293Z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